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AA" w:rsidRPr="00054174" w:rsidRDefault="00A95C4C" w:rsidP="00A95C4C">
      <w:pPr>
        <w:pStyle w:val="NoSpacing"/>
        <w:jc w:val="center"/>
        <w:rPr>
          <w:b/>
          <w:sz w:val="28"/>
          <w:szCs w:val="28"/>
        </w:rPr>
      </w:pPr>
      <w:r w:rsidRPr="00054174">
        <w:rPr>
          <w:b/>
          <w:sz w:val="28"/>
          <w:szCs w:val="28"/>
        </w:rPr>
        <w:t>STUDENT LEARNING OBJECTIVE</w:t>
      </w:r>
      <w:r w:rsidR="00D34B98" w:rsidRPr="00054174">
        <w:rPr>
          <w:b/>
          <w:sz w:val="28"/>
          <w:szCs w:val="28"/>
        </w:rPr>
        <w:t xml:space="preserve"> </w:t>
      </w:r>
      <w:r w:rsidR="00502D90">
        <w:rPr>
          <w:b/>
          <w:sz w:val="28"/>
          <w:szCs w:val="28"/>
        </w:rPr>
        <w:t>EXAMPLE (</w:t>
      </w:r>
      <w:r w:rsidR="00502D90" w:rsidRPr="00502D90">
        <w:rPr>
          <w:b/>
          <w:i/>
          <w:sz w:val="28"/>
          <w:szCs w:val="28"/>
        </w:rPr>
        <w:t>with comments</w:t>
      </w:r>
      <w:r w:rsidR="00502D90">
        <w:rPr>
          <w:b/>
          <w:sz w:val="28"/>
          <w:szCs w:val="28"/>
        </w:rPr>
        <w:t>)</w:t>
      </w:r>
    </w:p>
    <w:tbl>
      <w:tblPr>
        <w:tblStyle w:val="TableGrid"/>
        <w:tblW w:w="0" w:type="auto"/>
        <w:shd w:val="clear" w:color="auto" w:fill="FFFFFF" w:themeFill="background1"/>
        <w:tblLook w:val="04A0" w:firstRow="1" w:lastRow="0" w:firstColumn="1" w:lastColumn="0" w:noHBand="0" w:noVBand="1"/>
      </w:tblPr>
      <w:tblGrid>
        <w:gridCol w:w="3672"/>
        <w:gridCol w:w="3366"/>
        <w:gridCol w:w="1800"/>
      </w:tblGrid>
      <w:tr w:rsidR="00A95C4C" w:rsidRPr="00054174" w:rsidTr="00502D90">
        <w:tc>
          <w:tcPr>
            <w:tcW w:w="3672" w:type="dxa"/>
            <w:shd w:val="clear" w:color="auto" w:fill="DBE5F1" w:themeFill="accent1" w:themeFillTint="33"/>
          </w:tcPr>
          <w:p w:rsidR="00A95C4C" w:rsidRPr="00054174" w:rsidRDefault="00A95C4C" w:rsidP="005C14FC">
            <w:pPr>
              <w:pStyle w:val="NoSpacing"/>
              <w:rPr>
                <w:sz w:val="20"/>
                <w:szCs w:val="20"/>
              </w:rPr>
            </w:pPr>
            <w:r w:rsidRPr="00054174">
              <w:rPr>
                <w:b/>
                <w:sz w:val="20"/>
                <w:szCs w:val="20"/>
              </w:rPr>
              <w:t>Teacher Name:</w:t>
            </w:r>
            <w:r w:rsidR="00251BF1" w:rsidRPr="00054174">
              <w:rPr>
                <w:b/>
                <w:sz w:val="20"/>
                <w:szCs w:val="20"/>
              </w:rPr>
              <w:t xml:space="preserve"> </w:t>
            </w:r>
            <w:r w:rsidR="005C14FC">
              <w:rPr>
                <w:b/>
                <w:sz w:val="20"/>
                <w:szCs w:val="20"/>
              </w:rPr>
              <w:t>Teachers 2</w:t>
            </w:r>
          </w:p>
        </w:tc>
        <w:tc>
          <w:tcPr>
            <w:tcW w:w="3366" w:type="dxa"/>
            <w:shd w:val="clear" w:color="auto" w:fill="DBE5F1" w:themeFill="accent1" w:themeFillTint="33"/>
          </w:tcPr>
          <w:p w:rsidR="00A95C4C" w:rsidRPr="00054174" w:rsidRDefault="00A95C4C" w:rsidP="005C14FC">
            <w:pPr>
              <w:pStyle w:val="NoSpacing"/>
              <w:rPr>
                <w:sz w:val="20"/>
                <w:szCs w:val="20"/>
              </w:rPr>
            </w:pPr>
            <w:r w:rsidRPr="00054174">
              <w:rPr>
                <w:b/>
                <w:sz w:val="20"/>
                <w:szCs w:val="20"/>
              </w:rPr>
              <w:t>School:</w:t>
            </w:r>
            <w:r w:rsidR="00251BF1" w:rsidRPr="00054174">
              <w:rPr>
                <w:b/>
                <w:sz w:val="20"/>
                <w:szCs w:val="20"/>
              </w:rPr>
              <w:t xml:space="preserve"> </w:t>
            </w:r>
            <w:r w:rsidR="005C14FC">
              <w:rPr>
                <w:b/>
                <w:sz w:val="20"/>
                <w:szCs w:val="20"/>
              </w:rPr>
              <w:t>Example</w:t>
            </w:r>
            <w:r w:rsidR="00833675" w:rsidRPr="00054174">
              <w:rPr>
                <w:b/>
                <w:sz w:val="20"/>
                <w:szCs w:val="20"/>
              </w:rPr>
              <w:t xml:space="preserve"> Elementary</w:t>
            </w:r>
          </w:p>
        </w:tc>
        <w:tc>
          <w:tcPr>
            <w:tcW w:w="1800" w:type="dxa"/>
            <w:shd w:val="clear" w:color="auto" w:fill="DBE5F1" w:themeFill="accent1" w:themeFillTint="33"/>
          </w:tcPr>
          <w:p w:rsidR="00A95C4C" w:rsidRPr="00054174" w:rsidRDefault="00D34B98" w:rsidP="00A95C4C">
            <w:pPr>
              <w:pStyle w:val="NoSpacing"/>
              <w:rPr>
                <w:sz w:val="20"/>
                <w:szCs w:val="20"/>
              </w:rPr>
            </w:pPr>
            <w:r w:rsidRPr="00054174">
              <w:rPr>
                <w:b/>
                <w:sz w:val="20"/>
                <w:szCs w:val="20"/>
              </w:rPr>
              <w:t>Grade</w:t>
            </w:r>
            <w:r w:rsidR="003C4919" w:rsidRPr="00054174">
              <w:rPr>
                <w:b/>
                <w:sz w:val="20"/>
                <w:szCs w:val="20"/>
              </w:rPr>
              <w:t xml:space="preserve"> level</w:t>
            </w:r>
            <w:r w:rsidRPr="00054174">
              <w:rPr>
                <w:b/>
                <w:sz w:val="20"/>
                <w:szCs w:val="20"/>
              </w:rPr>
              <w:t>:</w:t>
            </w:r>
            <w:r w:rsidR="00833675" w:rsidRPr="00054174">
              <w:rPr>
                <w:b/>
                <w:sz w:val="20"/>
                <w:szCs w:val="20"/>
              </w:rPr>
              <w:t xml:space="preserve"> 3</w:t>
            </w:r>
          </w:p>
        </w:tc>
      </w:tr>
      <w:tr w:rsidR="00D34B98" w:rsidRPr="00054174" w:rsidTr="00502D90">
        <w:tc>
          <w:tcPr>
            <w:tcW w:w="3672" w:type="dxa"/>
            <w:shd w:val="clear" w:color="auto" w:fill="DBE5F1" w:themeFill="accent1" w:themeFillTint="33"/>
          </w:tcPr>
          <w:p w:rsidR="00D34B98" w:rsidRPr="00054174" w:rsidRDefault="00D34B98" w:rsidP="00A95C4C">
            <w:pPr>
              <w:pStyle w:val="NoSpacing"/>
              <w:rPr>
                <w:sz w:val="20"/>
                <w:szCs w:val="20"/>
              </w:rPr>
            </w:pPr>
            <w:r w:rsidRPr="00054174">
              <w:rPr>
                <w:b/>
                <w:sz w:val="20"/>
                <w:szCs w:val="20"/>
              </w:rPr>
              <w:t xml:space="preserve">Content Area: </w:t>
            </w:r>
            <w:r w:rsidR="00833675" w:rsidRPr="00054174">
              <w:rPr>
                <w:b/>
                <w:sz w:val="20"/>
                <w:szCs w:val="20"/>
              </w:rPr>
              <w:t>Writing</w:t>
            </w:r>
          </w:p>
        </w:tc>
        <w:tc>
          <w:tcPr>
            <w:tcW w:w="3366" w:type="dxa"/>
            <w:shd w:val="clear" w:color="auto" w:fill="DBE5F1" w:themeFill="accent1" w:themeFillTint="33"/>
          </w:tcPr>
          <w:p w:rsidR="00D34B98" w:rsidRPr="00054174" w:rsidRDefault="00365934" w:rsidP="00A95C4C">
            <w:pPr>
              <w:pStyle w:val="NoSpacing"/>
              <w:rPr>
                <w:sz w:val="20"/>
                <w:szCs w:val="20"/>
              </w:rPr>
            </w:pPr>
            <w:r>
              <w:rPr>
                <w:b/>
                <w:sz w:val="20"/>
                <w:szCs w:val="20"/>
              </w:rPr>
              <w:t>Course Name: N/A</w:t>
            </w:r>
          </w:p>
        </w:tc>
        <w:tc>
          <w:tcPr>
            <w:tcW w:w="1800" w:type="dxa"/>
            <w:shd w:val="clear" w:color="auto" w:fill="DBE5F1" w:themeFill="accent1" w:themeFillTint="33"/>
          </w:tcPr>
          <w:p w:rsidR="00D34B98" w:rsidRPr="00054174" w:rsidRDefault="00D34B98" w:rsidP="00A95C4C">
            <w:pPr>
              <w:pStyle w:val="NoSpacing"/>
              <w:rPr>
                <w:b/>
                <w:sz w:val="20"/>
                <w:szCs w:val="20"/>
              </w:rPr>
            </w:pPr>
            <w:r w:rsidRPr="00054174">
              <w:rPr>
                <w:b/>
                <w:sz w:val="20"/>
                <w:szCs w:val="20"/>
              </w:rPr>
              <w:t>Period:</w:t>
            </w:r>
            <w:r w:rsidR="00365934">
              <w:rPr>
                <w:b/>
                <w:sz w:val="20"/>
                <w:szCs w:val="20"/>
              </w:rPr>
              <w:t xml:space="preserve"> N/A</w:t>
            </w:r>
          </w:p>
        </w:tc>
      </w:tr>
    </w:tbl>
    <w:p w:rsidR="00DD3267" w:rsidRPr="00054174" w:rsidRDefault="00DD3267"/>
    <w:tbl>
      <w:tblPr>
        <w:tblStyle w:val="TableGrid"/>
        <w:tblW w:w="0" w:type="auto"/>
        <w:tblLook w:val="04A0" w:firstRow="1" w:lastRow="0" w:firstColumn="1" w:lastColumn="0" w:noHBand="0" w:noVBand="1"/>
      </w:tblPr>
      <w:tblGrid>
        <w:gridCol w:w="8838"/>
      </w:tblGrid>
      <w:tr w:rsidR="00022AF5" w:rsidRPr="00054174" w:rsidTr="00502D90">
        <w:tc>
          <w:tcPr>
            <w:tcW w:w="8838" w:type="dxa"/>
            <w:shd w:val="clear" w:color="auto" w:fill="DBE5F1" w:themeFill="accent1" w:themeFillTint="33"/>
          </w:tcPr>
          <w:p w:rsidR="00022AF5" w:rsidRPr="00054174" w:rsidRDefault="00022AF5" w:rsidP="00D34B98">
            <w:pPr>
              <w:pStyle w:val="NoSpacing"/>
              <w:rPr>
                <w:b/>
                <w:sz w:val="20"/>
                <w:szCs w:val="20"/>
              </w:rPr>
            </w:pPr>
            <w:r w:rsidRPr="00054174">
              <w:rPr>
                <w:b/>
                <w:sz w:val="20"/>
                <w:szCs w:val="20"/>
              </w:rPr>
              <w:t xml:space="preserve">Student Population </w:t>
            </w:r>
          </w:p>
        </w:tc>
      </w:tr>
      <w:tr w:rsidR="009C7AB7" w:rsidRPr="00054174" w:rsidTr="00502D90">
        <w:tc>
          <w:tcPr>
            <w:tcW w:w="8838" w:type="dxa"/>
          </w:tcPr>
          <w:p w:rsidR="00333F6E" w:rsidRPr="00054174" w:rsidRDefault="009C7AB7" w:rsidP="00D34B98">
            <w:pPr>
              <w:pStyle w:val="NoSpacing"/>
              <w:spacing w:before="120" w:after="120"/>
            </w:pPr>
            <w:r w:rsidRPr="00054174">
              <w:t>Total Number of</w:t>
            </w:r>
            <w:r w:rsidR="000270DC" w:rsidRPr="00054174">
              <w:t xml:space="preserve"> Students</w:t>
            </w:r>
            <w:r w:rsidR="00D34B98" w:rsidRPr="00054174">
              <w:t>:</w:t>
            </w:r>
            <w:r w:rsidR="00150E8B">
              <w:t xml:space="preserve"> 28</w:t>
            </w:r>
            <w:r w:rsidR="00833675" w:rsidRPr="00054174">
              <w:t xml:space="preserve">   </w:t>
            </w:r>
          </w:p>
          <w:p w:rsidR="000D12B8" w:rsidRPr="00054174" w:rsidRDefault="00333F6E" w:rsidP="00833675">
            <w:pPr>
              <w:pStyle w:val="NoSpacing"/>
              <w:spacing w:before="120" w:after="120"/>
            </w:pPr>
            <w:r w:rsidRPr="00054174">
              <w:t xml:space="preserve">Program Participation  </w:t>
            </w:r>
            <w:r w:rsidR="00D34B98" w:rsidRPr="00054174">
              <w:t>IEP:</w:t>
            </w:r>
            <w:r w:rsidR="009C7AB7" w:rsidRPr="00054174">
              <w:t xml:space="preserve"> </w:t>
            </w:r>
            <w:r w:rsidR="00833675" w:rsidRPr="00054174">
              <w:t xml:space="preserve">0 </w:t>
            </w:r>
            <w:r w:rsidR="009C7AB7" w:rsidRPr="00054174">
              <w:t xml:space="preserve">  ELL</w:t>
            </w:r>
            <w:r w:rsidR="00D34B98" w:rsidRPr="00054174">
              <w:t>:</w:t>
            </w:r>
            <w:r w:rsidR="009C7AB7" w:rsidRPr="00054174">
              <w:t xml:space="preserve"> </w:t>
            </w:r>
            <w:r w:rsidR="00A63AF6">
              <w:t>21</w:t>
            </w:r>
            <w:r w:rsidR="00833675" w:rsidRPr="00054174">
              <w:t xml:space="preserve"> </w:t>
            </w:r>
            <w:r w:rsidR="00D34B98" w:rsidRPr="00054174">
              <w:t xml:space="preserve"> </w:t>
            </w:r>
            <w:r w:rsidR="00257D33" w:rsidRPr="00054174">
              <w:t>GT</w:t>
            </w:r>
            <w:r w:rsidR="00D34B98" w:rsidRPr="00054174">
              <w:t>:</w:t>
            </w:r>
            <w:r w:rsidR="00257D33" w:rsidRPr="00054174">
              <w:t xml:space="preserve"> </w:t>
            </w:r>
            <w:r w:rsidR="00833675" w:rsidRPr="00054174">
              <w:t>2</w:t>
            </w:r>
            <w:r w:rsidR="000D12B8" w:rsidRPr="00054174">
              <w:t xml:space="preserve">  </w:t>
            </w:r>
            <w:r w:rsidR="000270DC" w:rsidRPr="00054174">
              <w:t>Other</w:t>
            </w:r>
            <w:r w:rsidR="00D34B98" w:rsidRPr="00054174">
              <w:t>:</w:t>
            </w:r>
            <w:r w:rsidR="000270DC" w:rsidRPr="00054174">
              <w:t xml:space="preserve"> _____________  </w:t>
            </w:r>
            <w:r w:rsidRPr="00054174">
              <w:br/>
            </w:r>
            <w:r w:rsidR="000D12B8" w:rsidRPr="00054174">
              <w:t>Additional Information:</w:t>
            </w:r>
            <w:r w:rsidR="000D12B8" w:rsidRPr="00054174">
              <w:tab/>
            </w:r>
            <w:r w:rsidR="00DA0CC6" w:rsidRPr="00054174">
              <w:t>(attach list)</w:t>
            </w:r>
          </w:p>
        </w:tc>
      </w:tr>
      <w:tr w:rsidR="00D34B98" w:rsidRPr="00054174" w:rsidTr="00502D90">
        <w:tc>
          <w:tcPr>
            <w:tcW w:w="8838" w:type="dxa"/>
            <w:shd w:val="clear" w:color="auto" w:fill="DBE5F1" w:themeFill="accent1" w:themeFillTint="33"/>
          </w:tcPr>
          <w:p w:rsidR="00D34B98" w:rsidRPr="00054174" w:rsidRDefault="00D34B98" w:rsidP="00D34B98">
            <w:pPr>
              <w:pStyle w:val="NoSpacing"/>
              <w:rPr>
                <w:b/>
                <w:sz w:val="20"/>
                <w:szCs w:val="20"/>
              </w:rPr>
            </w:pPr>
            <w:r w:rsidRPr="00054174">
              <w:rPr>
                <w:b/>
                <w:sz w:val="20"/>
                <w:szCs w:val="20"/>
              </w:rPr>
              <w:t xml:space="preserve">Instructional Interval </w:t>
            </w:r>
          </w:p>
        </w:tc>
      </w:tr>
      <w:tr w:rsidR="00D34B98" w:rsidRPr="00054174" w:rsidTr="00502D90">
        <w:tc>
          <w:tcPr>
            <w:tcW w:w="8838" w:type="dxa"/>
          </w:tcPr>
          <w:p w:rsidR="00D34B98" w:rsidRPr="00054174" w:rsidRDefault="00502D90" w:rsidP="00D34B98">
            <w:pPr>
              <w:pStyle w:val="NoSpacing"/>
              <w:spacing w:before="120" w:after="120"/>
            </w:pPr>
            <w:r>
              <w:rPr>
                <w:noProof/>
              </w:rPr>
              <w:pict>
                <v:oval id="Oval 1" o:spid="_x0000_s1026" style="position:absolute;margin-left:-8.95pt;margin-top:4.25pt;width:36pt;height:18pt;z-index:-251658752;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" filled="f" strokecolor="black [3213]">
                  <v:shadow on="t" opacity="22937f" origin=",.5" offset="0,.63889mm"/>
                </v:oval>
              </w:pict>
            </w:r>
            <w:r w:rsidR="00D34B98" w:rsidRPr="005766A9">
              <w:t>Year</w:t>
            </w:r>
            <w:r w:rsidR="00D34B98" w:rsidRPr="00054174">
              <w:t xml:space="preserve">                                           Semester                                   Other:___________________</w:t>
            </w:r>
          </w:p>
        </w:tc>
      </w:tr>
    </w:tbl>
    <w:p w:rsidR="00D34B98" w:rsidRPr="00054174" w:rsidRDefault="00D34B98" w:rsidP="00A95C4C">
      <w:pPr>
        <w:pStyle w:val="NoSpacing"/>
      </w:pPr>
    </w:p>
    <w:tbl>
      <w:tblPr>
        <w:tblStyle w:val="TableGrid"/>
        <w:tblW w:w="0" w:type="auto"/>
        <w:tblLayout w:type="fixed"/>
        <w:tblLook w:val="04A0" w:firstRow="1" w:lastRow="0" w:firstColumn="1" w:lastColumn="0" w:noHBand="0" w:noVBand="1"/>
      </w:tblPr>
      <w:tblGrid>
        <w:gridCol w:w="1458"/>
        <w:gridCol w:w="1440"/>
        <w:gridCol w:w="5940"/>
        <w:gridCol w:w="2070"/>
      </w:tblGrid>
      <w:tr w:rsidR="005C14FC" w:rsidRPr="00054174" w:rsidTr="00502D90">
        <w:trPr>
          <w:tblHeader/>
        </w:trPr>
        <w:tc>
          <w:tcPr>
            <w:tcW w:w="2898" w:type="dxa"/>
            <w:gridSpan w:val="2"/>
            <w:shd w:val="clear" w:color="auto" w:fill="DBE5F1" w:themeFill="accent1" w:themeFillTint="33"/>
          </w:tcPr>
          <w:p w:rsidR="005C14FC" w:rsidRPr="00054174" w:rsidRDefault="005C14FC" w:rsidP="002E3D1E">
            <w:pPr>
              <w:pStyle w:val="NoSpacing"/>
              <w:rPr>
                <w:b/>
              </w:rPr>
            </w:pPr>
            <w:r w:rsidRPr="00054174">
              <w:rPr>
                <w:b/>
                <w:sz w:val="20"/>
                <w:szCs w:val="20"/>
              </w:rPr>
              <w:t>SLO Components</w:t>
            </w:r>
          </w:p>
        </w:tc>
        <w:tc>
          <w:tcPr>
            <w:tcW w:w="5940" w:type="dxa"/>
            <w:shd w:val="clear" w:color="auto" w:fill="DBE5F1" w:themeFill="accent1" w:themeFillTint="33"/>
          </w:tcPr>
          <w:p w:rsidR="005C14FC" w:rsidRPr="00054174" w:rsidRDefault="005C14FC" w:rsidP="002E3D1E">
            <w:pPr>
              <w:pStyle w:val="NoSpacing"/>
              <w:rPr>
                <w:b/>
              </w:rPr>
            </w:pPr>
            <w:r w:rsidRPr="00054174">
              <w:rPr>
                <w:b/>
              </w:rPr>
              <w:t>Description</w:t>
            </w:r>
          </w:p>
        </w:tc>
        <w:tc>
          <w:tcPr>
            <w:tcW w:w="2070" w:type="dxa"/>
            <w:shd w:val="clear" w:color="auto" w:fill="DBE5F1" w:themeFill="accent1" w:themeFillTint="33"/>
          </w:tcPr>
          <w:p w:rsidR="005C14FC" w:rsidRPr="00054174" w:rsidRDefault="005C14FC" w:rsidP="002E3D1E">
            <w:pPr>
              <w:pStyle w:val="NoSpacing"/>
              <w:rPr>
                <w:b/>
              </w:rPr>
            </w:pPr>
            <w:r>
              <w:rPr>
                <w:b/>
              </w:rPr>
              <w:t>Comments</w:t>
            </w:r>
          </w:p>
        </w:tc>
      </w:tr>
      <w:tr w:rsidR="005C14FC" w:rsidRPr="00054174" w:rsidTr="00502D90">
        <w:trPr>
          <w:trHeight w:val="720"/>
        </w:trPr>
        <w:tc>
          <w:tcPr>
            <w:tcW w:w="1458" w:type="dxa"/>
            <w:vMerge w:val="restart"/>
          </w:tcPr>
          <w:p w:rsidR="005C14FC" w:rsidRPr="00054174" w:rsidRDefault="005C14FC" w:rsidP="00CA5C04">
            <w:pPr>
              <w:rPr>
                <w:b/>
              </w:rPr>
            </w:pPr>
            <w:r w:rsidRPr="00054174">
              <w:rPr>
                <w:b/>
              </w:rPr>
              <w:t>Student Learning Goal</w:t>
            </w:r>
          </w:p>
          <w:p w:rsidR="005C14FC" w:rsidRPr="00054174" w:rsidRDefault="005C14FC" w:rsidP="006A00AA">
            <w:pPr>
              <w:rPr>
                <w:b/>
              </w:rPr>
            </w:pPr>
          </w:p>
        </w:tc>
        <w:tc>
          <w:tcPr>
            <w:tcW w:w="1440" w:type="dxa"/>
          </w:tcPr>
          <w:p w:rsidR="005C14FC" w:rsidRPr="00054174" w:rsidRDefault="005C14FC" w:rsidP="00FC0EEB">
            <w:r w:rsidRPr="00054174">
              <w:t xml:space="preserve">Learning Goal </w:t>
            </w:r>
          </w:p>
        </w:tc>
        <w:tc>
          <w:tcPr>
            <w:tcW w:w="5940" w:type="dxa"/>
          </w:tcPr>
          <w:p w:rsidR="005C14FC" w:rsidRPr="00054174" w:rsidRDefault="005C14FC" w:rsidP="0054491A">
            <w:r w:rsidRPr="00054174">
              <w:t xml:space="preserve">Students will write informative/explanatory paragraphs that introduce a topic, group related information, </w:t>
            </w:r>
            <w:r>
              <w:t xml:space="preserve">and </w:t>
            </w:r>
            <w:r w:rsidRPr="00054174">
              <w:t>develop and conclude their topic.</w:t>
            </w:r>
          </w:p>
        </w:tc>
        <w:tc>
          <w:tcPr>
            <w:tcW w:w="2070" w:type="dxa"/>
          </w:tcPr>
          <w:p w:rsidR="005C14FC" w:rsidRPr="00FC0EEB" w:rsidRDefault="005C14FC" w:rsidP="00FC0EEB">
            <w:pPr>
              <w:rPr>
                <w:i/>
              </w:rPr>
            </w:pPr>
            <w:r w:rsidRPr="00FC0EEB">
              <w:rPr>
                <w:i/>
              </w:rPr>
              <w:t xml:space="preserve">This is a clear concise statement of intended learning that includes enough detail to </w:t>
            </w:r>
            <w:r w:rsidR="00FC0EEB">
              <w:rPr>
                <w:i/>
              </w:rPr>
              <w:t xml:space="preserve">full describe what </w:t>
            </w:r>
            <w:r w:rsidRPr="00FC0EEB">
              <w:rPr>
                <w:i/>
              </w:rPr>
              <w:t>student</w:t>
            </w:r>
            <w:r w:rsidRPr="00FC0EEB">
              <w:rPr>
                <w:i/>
              </w:rPr>
              <w:t xml:space="preserve">s </w:t>
            </w:r>
            <w:proofErr w:type="gramStart"/>
            <w:r w:rsidRPr="00FC0EEB">
              <w:rPr>
                <w:i/>
              </w:rPr>
              <w:t>are expected</w:t>
            </w:r>
            <w:proofErr w:type="gramEnd"/>
            <w:r w:rsidRPr="00FC0EEB">
              <w:rPr>
                <w:i/>
              </w:rPr>
              <w:t xml:space="preserve"> to learn</w:t>
            </w:r>
            <w:r w:rsidRPr="00FC0EEB">
              <w:rPr>
                <w:i/>
              </w:rPr>
              <w:t>.</w:t>
            </w:r>
          </w:p>
        </w:tc>
      </w:tr>
      <w:tr w:rsidR="005C14FC" w:rsidRPr="00054174" w:rsidTr="00502D90">
        <w:trPr>
          <w:trHeight w:val="720"/>
        </w:trPr>
        <w:tc>
          <w:tcPr>
            <w:tcW w:w="1458" w:type="dxa"/>
            <w:vMerge/>
          </w:tcPr>
          <w:p w:rsidR="005C14FC" w:rsidRPr="00054174" w:rsidRDefault="005C14FC" w:rsidP="006A00AA">
            <w:pPr>
              <w:rPr>
                <w:b/>
              </w:rPr>
            </w:pPr>
          </w:p>
        </w:tc>
        <w:tc>
          <w:tcPr>
            <w:tcW w:w="1440" w:type="dxa"/>
          </w:tcPr>
          <w:p w:rsidR="005C14FC" w:rsidRPr="00054174" w:rsidRDefault="00FC0EEB" w:rsidP="0054491A">
            <w:r>
              <w:t>Standards Reference</w:t>
            </w:r>
          </w:p>
        </w:tc>
        <w:tc>
          <w:tcPr>
            <w:tcW w:w="5940" w:type="dxa"/>
          </w:tcPr>
          <w:p w:rsidR="005C14FC" w:rsidRPr="00054174" w:rsidRDefault="005C14FC" w:rsidP="00833675">
            <w:pPr>
              <w:rPr>
                <w:noProof/>
              </w:rPr>
            </w:pPr>
            <w:r w:rsidRPr="00054174">
              <w:rPr>
                <w:noProof/>
              </w:rPr>
              <w:t xml:space="preserve">Write informative/explanatory texts to examine a topic and convey ideas and information clearly. (CCSS: W.3.2) </w:t>
            </w:r>
          </w:p>
          <w:p w:rsidR="005C14FC" w:rsidRPr="00054174" w:rsidRDefault="005C14FC" w:rsidP="00833675">
            <w:pPr>
              <w:rPr>
                <w:noProof/>
              </w:rPr>
            </w:pPr>
          </w:p>
          <w:p w:rsidR="005C14FC" w:rsidRPr="00054174" w:rsidRDefault="005C14FC" w:rsidP="00833675">
            <w:pPr>
              <w:rPr>
                <w:noProof/>
              </w:rPr>
            </w:pPr>
            <w:r w:rsidRPr="00054174">
              <w:rPr>
                <w:noProof/>
              </w:rPr>
              <w:t xml:space="preserve">i. Introduce a topic and group related information together; include illustrations when useful to aiding comprehension. (CCSS: W.3.2a) </w:t>
            </w:r>
          </w:p>
          <w:p w:rsidR="005C14FC" w:rsidRPr="00054174" w:rsidRDefault="005C14FC" w:rsidP="00833675">
            <w:pPr>
              <w:rPr>
                <w:noProof/>
              </w:rPr>
            </w:pPr>
          </w:p>
          <w:p w:rsidR="005C14FC" w:rsidRPr="00054174" w:rsidRDefault="005C14FC" w:rsidP="00833675">
            <w:pPr>
              <w:rPr>
                <w:noProof/>
              </w:rPr>
            </w:pPr>
            <w:r w:rsidRPr="00054174">
              <w:rPr>
                <w:noProof/>
              </w:rPr>
              <w:t>ii. State main ideas and include sufficient details or facts for appropriate depth of information (naming, describing, explaining, comparing, use of visual images) (CCSS: W.3.2)</w:t>
            </w:r>
          </w:p>
          <w:p w:rsidR="005C14FC" w:rsidRPr="00054174" w:rsidRDefault="005C14FC" w:rsidP="00833675">
            <w:pPr>
              <w:rPr>
                <w:noProof/>
              </w:rPr>
            </w:pPr>
          </w:p>
          <w:p w:rsidR="005C14FC" w:rsidRPr="00054174" w:rsidRDefault="005C14FC" w:rsidP="00833675">
            <w:pPr>
              <w:rPr>
                <w:noProof/>
              </w:rPr>
            </w:pPr>
            <w:r w:rsidRPr="00054174">
              <w:rPr>
                <w:noProof/>
              </w:rPr>
              <w:t xml:space="preserve">iii. Develop the topic with facts, definitions, and details. (CCSS: W.3.2b) </w:t>
            </w:r>
          </w:p>
          <w:p w:rsidR="005C14FC" w:rsidRPr="00054174" w:rsidRDefault="005C14FC" w:rsidP="00833675">
            <w:pPr>
              <w:rPr>
                <w:noProof/>
              </w:rPr>
            </w:pPr>
          </w:p>
          <w:p w:rsidR="005C14FC" w:rsidRDefault="005C14FC" w:rsidP="0054491A">
            <w:pPr>
              <w:rPr>
                <w:noProof/>
              </w:rPr>
            </w:pPr>
            <w:r w:rsidRPr="00054174">
              <w:rPr>
                <w:noProof/>
              </w:rPr>
              <w:t>v. Provide a concluding statement or section.(CCSS: W.3.2d)</w:t>
            </w:r>
          </w:p>
          <w:p w:rsidR="005C14FC" w:rsidRPr="00054174" w:rsidRDefault="005C14FC" w:rsidP="0054491A">
            <w:pPr>
              <w:rPr>
                <w:noProof/>
              </w:rPr>
            </w:pPr>
          </w:p>
        </w:tc>
        <w:tc>
          <w:tcPr>
            <w:tcW w:w="2070" w:type="dxa"/>
          </w:tcPr>
          <w:p w:rsidR="005C14FC" w:rsidRPr="00FC0EEB" w:rsidRDefault="005C14FC" w:rsidP="00833675">
            <w:pPr>
              <w:rPr>
                <w:i/>
                <w:noProof/>
              </w:rPr>
            </w:pPr>
            <w:r w:rsidRPr="00FC0EEB">
              <w:rPr>
                <w:i/>
                <w:noProof/>
              </w:rPr>
              <w:t>The referenced standards are related to the learning goal. The full text of the standards and the reference document and number is provided.</w:t>
            </w:r>
          </w:p>
        </w:tc>
      </w:tr>
      <w:tr w:rsidR="005C14FC" w:rsidRPr="00054174" w:rsidTr="00502D90">
        <w:trPr>
          <w:trHeight w:val="720"/>
        </w:trPr>
        <w:tc>
          <w:tcPr>
            <w:tcW w:w="1458" w:type="dxa"/>
            <w:vMerge/>
          </w:tcPr>
          <w:p w:rsidR="005C14FC" w:rsidRPr="00054174" w:rsidRDefault="005C14FC" w:rsidP="006A00AA">
            <w:pPr>
              <w:rPr>
                <w:b/>
              </w:rPr>
            </w:pPr>
          </w:p>
        </w:tc>
        <w:tc>
          <w:tcPr>
            <w:tcW w:w="1440" w:type="dxa"/>
          </w:tcPr>
          <w:p w:rsidR="005C14FC" w:rsidRPr="00054174" w:rsidRDefault="00FC0EEB" w:rsidP="0054491A">
            <w:r>
              <w:t>Rationale for the Learning Goal</w:t>
            </w:r>
            <w:r w:rsidR="005C14FC" w:rsidRPr="00054174">
              <w:br/>
            </w:r>
          </w:p>
          <w:p w:rsidR="005C14FC" w:rsidRPr="00054174" w:rsidRDefault="005C14FC" w:rsidP="0054491A"/>
        </w:tc>
        <w:tc>
          <w:tcPr>
            <w:tcW w:w="5940" w:type="dxa"/>
          </w:tcPr>
          <w:p w:rsidR="005C14FC" w:rsidRPr="00054174" w:rsidRDefault="005C14FC" w:rsidP="00F93817">
            <w:r w:rsidRPr="00054174">
              <w:rPr>
                <w:noProof/>
              </w:rPr>
              <w:t>State standards indicate that at the third grade level, students are expected to write informative/explanatory texts that introduce a topic, group related information, develop their topic, and c</w:t>
            </w:r>
            <w:r>
              <w:rPr>
                <w:noProof/>
              </w:rPr>
              <w:t>onclude their topic.  This goal</w:t>
            </w:r>
            <w:r w:rsidRPr="00054174">
              <w:rPr>
                <w:noProof/>
              </w:rPr>
              <w:t xml:space="preserve"> </w:t>
            </w:r>
            <w:r>
              <w:rPr>
                <w:noProof/>
              </w:rPr>
              <w:t>is a DOK level of 3 because w</w:t>
            </w:r>
            <w:r w:rsidRPr="00054174">
              <w:rPr>
                <w:noProof/>
              </w:rPr>
              <w:t>riting an organized paragraph requires strategic thinking and reasoning to apply internal consistency of text organization and structure.  Baseline pre-assessment data indicated that 77% of students were unable to organize their writing according to the success criteria independently.</w:t>
            </w:r>
          </w:p>
        </w:tc>
        <w:tc>
          <w:tcPr>
            <w:tcW w:w="2070" w:type="dxa"/>
          </w:tcPr>
          <w:p w:rsidR="005C14FC" w:rsidRPr="00FC0EEB" w:rsidRDefault="005C14FC" w:rsidP="005C14FC">
            <w:pPr>
              <w:pStyle w:val="CommentText"/>
              <w:rPr>
                <w:i/>
              </w:rPr>
            </w:pPr>
            <w:r w:rsidRPr="00FC0EEB">
              <w:rPr>
                <w:i/>
                <w:noProof/>
              </w:rPr>
              <w:t xml:space="preserve">The </w:t>
            </w:r>
            <w:r w:rsidRPr="00FC0EEB">
              <w:rPr>
                <w:i/>
              </w:rPr>
              <w:t>ratio</w:t>
            </w:r>
            <w:bookmarkStart w:id="0" w:name="_GoBack"/>
            <w:bookmarkEnd w:id="0"/>
            <w:r w:rsidRPr="00FC0EEB">
              <w:rPr>
                <w:i/>
              </w:rPr>
              <w:t xml:space="preserve">nale explains why this is important for </w:t>
            </w:r>
            <w:r w:rsidRPr="00FC0EEB">
              <w:rPr>
                <w:i/>
              </w:rPr>
              <w:t>the</w:t>
            </w:r>
            <w:r w:rsidRPr="00FC0EEB">
              <w:rPr>
                <w:i/>
              </w:rPr>
              <w:t xml:space="preserve"> course, relevant student data </w:t>
            </w:r>
            <w:proofErr w:type="gramStart"/>
            <w:r w:rsidRPr="00FC0EEB">
              <w:rPr>
                <w:i/>
              </w:rPr>
              <w:t>is cited</w:t>
            </w:r>
            <w:proofErr w:type="gramEnd"/>
            <w:r w:rsidRPr="00FC0EEB">
              <w:rPr>
                <w:i/>
              </w:rPr>
              <w:t xml:space="preserve"> and </w:t>
            </w:r>
            <w:r w:rsidRPr="00FC0EEB">
              <w:rPr>
                <w:i/>
              </w:rPr>
              <w:t>an explan</w:t>
            </w:r>
            <w:r w:rsidRPr="00FC0EEB">
              <w:rPr>
                <w:i/>
              </w:rPr>
              <w:t>ation provided for why the</w:t>
            </w:r>
            <w:r w:rsidRPr="00FC0EEB">
              <w:rPr>
                <w:i/>
              </w:rPr>
              <w:t xml:space="preserve"> goal has a DOK of level 3.</w:t>
            </w:r>
          </w:p>
          <w:p w:rsidR="005C14FC" w:rsidRPr="00FC0EEB" w:rsidRDefault="005C14FC" w:rsidP="00F93817">
            <w:pPr>
              <w:rPr>
                <w:i/>
                <w:noProof/>
              </w:rPr>
            </w:pPr>
          </w:p>
        </w:tc>
      </w:tr>
      <w:tr w:rsidR="005C14FC" w:rsidRPr="00054174" w:rsidTr="00502D90">
        <w:trPr>
          <w:trHeight w:val="720"/>
        </w:trPr>
        <w:tc>
          <w:tcPr>
            <w:tcW w:w="1458" w:type="dxa"/>
            <w:vMerge/>
          </w:tcPr>
          <w:p w:rsidR="005C14FC" w:rsidRPr="00054174" w:rsidRDefault="005C14FC" w:rsidP="006A00AA">
            <w:pPr>
              <w:rPr>
                <w:b/>
              </w:rPr>
            </w:pPr>
          </w:p>
        </w:tc>
        <w:tc>
          <w:tcPr>
            <w:tcW w:w="1440" w:type="dxa"/>
          </w:tcPr>
          <w:p w:rsidR="005C14FC" w:rsidRPr="00054174" w:rsidRDefault="00FC0EEB" w:rsidP="0054491A">
            <w:r>
              <w:t>Success Criteria</w:t>
            </w:r>
          </w:p>
        </w:tc>
        <w:tc>
          <w:tcPr>
            <w:tcW w:w="5940" w:type="dxa"/>
          </w:tcPr>
          <w:p w:rsidR="005C14FC" w:rsidRPr="00054174" w:rsidRDefault="005C14FC" w:rsidP="00833675">
            <w:pPr>
              <w:rPr>
                <w:noProof/>
              </w:rPr>
            </w:pPr>
            <w:r w:rsidRPr="00054174">
              <w:rPr>
                <w:noProof/>
              </w:rPr>
              <w:t>I organize my writing with:</w:t>
            </w:r>
          </w:p>
          <w:p w:rsidR="005C14FC" w:rsidRPr="00054174" w:rsidRDefault="005C14FC" w:rsidP="00833675">
            <w:pPr>
              <w:rPr>
                <w:noProof/>
              </w:rPr>
            </w:pPr>
            <w:r w:rsidRPr="00054174">
              <w:rPr>
                <w:noProof/>
              </w:rPr>
              <w:t>•</w:t>
            </w:r>
            <w:r w:rsidRPr="00054174">
              <w:rPr>
                <w:noProof/>
              </w:rPr>
              <w:tab/>
              <w:t xml:space="preserve">an introduction </w:t>
            </w:r>
            <w:r>
              <w:rPr>
                <w:noProof/>
              </w:rPr>
              <w:t>that</w:t>
            </w:r>
            <w:r w:rsidRPr="00054174">
              <w:rPr>
                <w:noProof/>
              </w:rPr>
              <w:t xml:space="preserve"> introduce</w:t>
            </w:r>
            <w:r>
              <w:rPr>
                <w:noProof/>
              </w:rPr>
              <w:t>s</w:t>
            </w:r>
            <w:r w:rsidRPr="00054174">
              <w:rPr>
                <w:noProof/>
              </w:rPr>
              <w:t xml:space="preserve"> my topic</w:t>
            </w:r>
          </w:p>
          <w:p w:rsidR="005C14FC" w:rsidRPr="00054174" w:rsidRDefault="005C14FC" w:rsidP="00833675">
            <w:pPr>
              <w:rPr>
                <w:noProof/>
              </w:rPr>
            </w:pPr>
            <w:r w:rsidRPr="00054174">
              <w:rPr>
                <w:noProof/>
              </w:rPr>
              <w:t>•</w:t>
            </w:r>
            <w:r w:rsidRPr="00054174">
              <w:rPr>
                <w:noProof/>
              </w:rPr>
              <w:tab/>
              <w:t>details that support the topic</w:t>
            </w:r>
          </w:p>
          <w:p w:rsidR="005C14FC" w:rsidRPr="00054174" w:rsidRDefault="005C14FC" w:rsidP="00833675">
            <w:pPr>
              <w:rPr>
                <w:noProof/>
              </w:rPr>
            </w:pPr>
            <w:r w:rsidRPr="00054174">
              <w:rPr>
                <w:noProof/>
              </w:rPr>
              <w:t>•</w:t>
            </w:r>
            <w:r w:rsidRPr="00054174">
              <w:rPr>
                <w:noProof/>
              </w:rPr>
              <w:tab/>
              <w:t>examples and explanations that support my details</w:t>
            </w:r>
          </w:p>
          <w:p w:rsidR="005C14FC" w:rsidRPr="00054174" w:rsidRDefault="005C14FC" w:rsidP="0054491A">
            <w:pPr>
              <w:rPr>
                <w:noProof/>
              </w:rPr>
            </w:pPr>
            <w:r w:rsidRPr="00054174">
              <w:rPr>
                <w:noProof/>
              </w:rPr>
              <w:t>•</w:t>
            </w:r>
            <w:r w:rsidRPr="00054174">
              <w:rPr>
                <w:noProof/>
              </w:rPr>
              <w:tab/>
              <w:t xml:space="preserve">a conclusion </w:t>
            </w:r>
            <w:r>
              <w:rPr>
                <w:noProof/>
              </w:rPr>
              <w:t>that</w:t>
            </w:r>
            <w:r w:rsidRPr="00054174">
              <w:rPr>
                <w:noProof/>
              </w:rPr>
              <w:t xml:space="preserve"> summarize</w:t>
            </w:r>
            <w:r>
              <w:rPr>
                <w:noProof/>
              </w:rPr>
              <w:t>s</w:t>
            </w:r>
            <w:r w:rsidRPr="00054174">
              <w:rPr>
                <w:noProof/>
              </w:rPr>
              <w:t xml:space="preserve"> my topic</w:t>
            </w:r>
          </w:p>
        </w:tc>
        <w:tc>
          <w:tcPr>
            <w:tcW w:w="2070" w:type="dxa"/>
          </w:tcPr>
          <w:p w:rsidR="005C14FC" w:rsidRPr="00FC0EEB" w:rsidRDefault="005C14FC" w:rsidP="005C14FC">
            <w:pPr>
              <w:pStyle w:val="CommentText"/>
              <w:rPr>
                <w:i/>
              </w:rPr>
            </w:pPr>
            <w:r w:rsidRPr="00FC0EEB">
              <w:rPr>
                <w:i/>
              </w:rPr>
              <w:t>These success criteria</w:t>
            </w:r>
            <w:r w:rsidRPr="00FC0EEB">
              <w:rPr>
                <w:i/>
              </w:rPr>
              <w:t xml:space="preserve"> read more like the parts of the writing than a description of the qualities of the writing.  Considering adding </w:t>
            </w:r>
            <w:proofErr w:type="gramStart"/>
            <w:r w:rsidRPr="00FC0EEB">
              <w:rPr>
                <w:i/>
              </w:rPr>
              <w:t>more specific description of the qualities of the student product that would indicate “success.”</w:t>
            </w:r>
            <w:proofErr w:type="gramEnd"/>
            <w:r w:rsidRPr="00FC0EEB">
              <w:rPr>
                <w:i/>
              </w:rPr>
              <w:t xml:space="preserve"> For example, is it enough to have an introduction, or are some introductions better than </w:t>
            </w:r>
            <w:proofErr w:type="gramStart"/>
            <w:r w:rsidRPr="00FC0EEB">
              <w:rPr>
                <w:i/>
              </w:rPr>
              <w:t>others</w:t>
            </w:r>
            <w:proofErr w:type="gramEnd"/>
            <w:r w:rsidRPr="00FC0EEB">
              <w:rPr>
                <w:i/>
              </w:rPr>
              <w:t>?</w:t>
            </w:r>
            <w:r w:rsidRPr="00FC0EEB">
              <w:rPr>
                <w:i/>
              </w:rPr>
              <w:t xml:space="preserve">  </w:t>
            </w:r>
            <w:proofErr w:type="gramStart"/>
            <w:r w:rsidRPr="00FC0EEB">
              <w:rPr>
                <w:i/>
              </w:rPr>
              <w:t>Why?</w:t>
            </w:r>
            <w:proofErr w:type="gramEnd"/>
          </w:p>
          <w:p w:rsidR="005C14FC" w:rsidRPr="00FC0EEB" w:rsidRDefault="005C14FC" w:rsidP="00833675">
            <w:pPr>
              <w:rPr>
                <w:i/>
                <w:noProof/>
              </w:rPr>
            </w:pPr>
          </w:p>
        </w:tc>
      </w:tr>
      <w:tr w:rsidR="005C14FC" w:rsidRPr="00054174" w:rsidTr="00502D90">
        <w:tc>
          <w:tcPr>
            <w:tcW w:w="1458" w:type="dxa"/>
            <w:vMerge w:val="restart"/>
          </w:tcPr>
          <w:p w:rsidR="005C14FC" w:rsidRPr="00054174" w:rsidRDefault="00FC0EEB" w:rsidP="001D1502">
            <w:pPr>
              <w:rPr>
                <w:b/>
              </w:rPr>
            </w:pPr>
            <w:r>
              <w:rPr>
                <w:b/>
              </w:rPr>
              <w:t xml:space="preserve">End of Interval </w:t>
            </w:r>
            <w:r w:rsidR="005C14FC" w:rsidRPr="00054174">
              <w:rPr>
                <w:b/>
              </w:rPr>
              <w:t>Measures and Scoring</w:t>
            </w:r>
          </w:p>
          <w:p w:rsidR="005C14FC" w:rsidRPr="00054174" w:rsidRDefault="005C14FC" w:rsidP="001D1502">
            <w:pPr>
              <w:rPr>
                <w:b/>
              </w:rPr>
            </w:pPr>
          </w:p>
        </w:tc>
        <w:tc>
          <w:tcPr>
            <w:tcW w:w="1440" w:type="dxa"/>
          </w:tcPr>
          <w:p w:rsidR="005C14FC" w:rsidRPr="00054174" w:rsidRDefault="005C14FC" w:rsidP="00D84DCC">
            <w:r w:rsidRPr="00054174">
              <w:t>Evidence So</w:t>
            </w:r>
            <w:r w:rsidR="00FC0EEB">
              <w:t>urces (Measures or Assessments)</w:t>
            </w:r>
          </w:p>
        </w:tc>
        <w:tc>
          <w:tcPr>
            <w:tcW w:w="5940" w:type="dxa"/>
          </w:tcPr>
          <w:p w:rsidR="005C14FC" w:rsidRPr="00C83005" w:rsidRDefault="005C14FC" w:rsidP="00C83005">
            <w:r w:rsidRPr="00C83005">
              <w:t>Students’ progress toward the learning goal will be measured with</w:t>
            </w:r>
            <w:r>
              <w:t xml:space="preserve"> extended written assessment tasks (writing</w:t>
            </w:r>
            <w:r w:rsidRPr="00C83005">
              <w:t xml:space="preserve"> prompts</w:t>
            </w:r>
            <w:r>
              <w:t>)</w:t>
            </w:r>
            <w:r w:rsidRPr="00C83005">
              <w:t xml:space="preserve"> given throughout the instructional interval, and assessed with a rubric (see last page of SLO form) for organization, idea development, style, and language.   Assessment prompts include:</w:t>
            </w:r>
          </w:p>
          <w:p w:rsidR="005C14FC" w:rsidRPr="00C83005" w:rsidRDefault="005C14FC" w:rsidP="00C83005">
            <w:pPr>
              <w:pStyle w:val="ListParagraph"/>
              <w:numPr>
                <w:ilvl w:val="0"/>
                <w:numId w:val="11"/>
              </w:numPr>
            </w:pPr>
            <w:r w:rsidRPr="00C83005">
              <w:t>Every season has qualities that make it unique.</w:t>
            </w:r>
            <w:r>
              <w:t xml:space="preserve">  </w:t>
            </w:r>
            <w:r w:rsidRPr="00C83005">
              <w:t>Tell what is your favorite season, and why</w:t>
            </w:r>
            <w:r>
              <w:t>.</w:t>
            </w:r>
          </w:p>
          <w:p w:rsidR="005C14FC" w:rsidRPr="00C83005" w:rsidRDefault="005C14FC" w:rsidP="00C83005">
            <w:pPr>
              <w:pStyle w:val="ListParagraph"/>
              <w:numPr>
                <w:ilvl w:val="0"/>
                <w:numId w:val="11"/>
              </w:numPr>
              <w:rPr>
                <w:rFonts w:cs="Verdana"/>
                <w:bCs/>
                <w:lang w:eastAsia="ja-JP"/>
              </w:rPr>
            </w:pPr>
            <w:r w:rsidRPr="00C83005">
              <w:rPr>
                <w:rFonts w:cs="Verdana"/>
                <w:bCs/>
                <w:lang w:eastAsia="ja-JP"/>
              </w:rPr>
              <w:t xml:space="preserve">Music, art, gym, and technology are different specials at </w:t>
            </w:r>
            <w:r>
              <w:rPr>
                <w:rFonts w:cs="Verdana"/>
                <w:bCs/>
                <w:lang w:eastAsia="ja-JP"/>
              </w:rPr>
              <w:t>our school</w:t>
            </w:r>
            <w:r w:rsidRPr="00C83005">
              <w:rPr>
                <w:rFonts w:cs="Verdana"/>
                <w:bCs/>
                <w:lang w:eastAsia="ja-JP"/>
              </w:rPr>
              <w:t>. If you got to choose a special to go to everyday, what special would you choose and why?</w:t>
            </w:r>
          </w:p>
          <w:p w:rsidR="005C14FC" w:rsidRPr="00C83005" w:rsidRDefault="005C14FC" w:rsidP="00C83005">
            <w:pPr>
              <w:pStyle w:val="ListParagraph"/>
              <w:numPr>
                <w:ilvl w:val="0"/>
                <w:numId w:val="11"/>
              </w:numPr>
            </w:pPr>
            <w:r w:rsidRPr="00C83005">
              <w:t>Pets are a lot of responsibility.  Explain why pets require a responsible owner.</w:t>
            </w:r>
          </w:p>
          <w:p w:rsidR="005C14FC" w:rsidRDefault="005C14FC" w:rsidP="00C83005">
            <w:pPr>
              <w:pStyle w:val="ListParagraph"/>
              <w:widowControl w:val="0"/>
              <w:numPr>
                <w:ilvl w:val="0"/>
                <w:numId w:val="11"/>
              </w:numPr>
              <w:autoSpaceDE w:val="0"/>
              <w:autoSpaceDN w:val="0"/>
              <w:adjustRightInd w:val="0"/>
              <w:rPr>
                <w:rFonts w:cs="Trebuchet MS"/>
                <w:lang w:eastAsia="ja-JP"/>
              </w:rPr>
            </w:pPr>
            <w:r w:rsidRPr="00C83005">
              <w:rPr>
                <w:rFonts w:cs="Trebuchet MS"/>
                <w:lang w:eastAsia="ja-JP"/>
              </w:rPr>
              <w:t xml:space="preserve">If you could </w:t>
            </w:r>
            <w:r>
              <w:rPr>
                <w:rFonts w:cs="Trebuchet MS"/>
                <w:lang w:eastAsia="ja-JP"/>
              </w:rPr>
              <w:t>go to any restaurant tonight for dinner</w:t>
            </w:r>
            <w:r w:rsidRPr="00C83005">
              <w:rPr>
                <w:rFonts w:cs="Trebuchet MS"/>
                <w:lang w:eastAsia="ja-JP"/>
              </w:rPr>
              <w:t xml:space="preserve">, </w:t>
            </w:r>
            <w:r>
              <w:rPr>
                <w:rFonts w:cs="Trebuchet MS"/>
                <w:lang w:eastAsia="ja-JP"/>
              </w:rPr>
              <w:t>where would you go and why</w:t>
            </w:r>
            <w:r w:rsidRPr="00C83005">
              <w:rPr>
                <w:rFonts w:cs="Trebuchet MS"/>
                <w:lang w:eastAsia="ja-JP"/>
              </w:rPr>
              <w:t xml:space="preserve">? </w:t>
            </w:r>
          </w:p>
          <w:p w:rsidR="005C14FC" w:rsidRPr="00C83005" w:rsidRDefault="005C14FC" w:rsidP="00C83005">
            <w:pPr>
              <w:pStyle w:val="ListParagraph"/>
              <w:widowControl w:val="0"/>
              <w:numPr>
                <w:ilvl w:val="0"/>
                <w:numId w:val="11"/>
              </w:numPr>
              <w:autoSpaceDE w:val="0"/>
              <w:autoSpaceDN w:val="0"/>
              <w:adjustRightInd w:val="0"/>
              <w:rPr>
                <w:rFonts w:cs="Trebuchet MS"/>
                <w:lang w:eastAsia="ja-JP"/>
              </w:rPr>
            </w:pPr>
            <w:r>
              <w:rPr>
                <w:rFonts w:cs="Trebuchet MS"/>
                <w:lang w:eastAsia="ja-JP"/>
              </w:rPr>
              <w:t>Would you want to visit the moon?  Why or why not?</w:t>
            </w:r>
          </w:p>
          <w:p w:rsidR="005C14FC" w:rsidRPr="00054174" w:rsidRDefault="005C14FC" w:rsidP="00D84DCC"/>
        </w:tc>
        <w:tc>
          <w:tcPr>
            <w:tcW w:w="2070" w:type="dxa"/>
          </w:tcPr>
          <w:p w:rsidR="005C14FC" w:rsidRPr="00FC0EEB" w:rsidRDefault="005C14FC" w:rsidP="005C14FC">
            <w:pPr>
              <w:pStyle w:val="CommentText"/>
              <w:rPr>
                <w:i/>
              </w:rPr>
            </w:pPr>
            <w:r w:rsidRPr="00FC0EEB">
              <w:rPr>
                <w:i/>
              </w:rPr>
              <w:t xml:space="preserve">This </w:t>
            </w:r>
            <w:r w:rsidRPr="00FC0EEB">
              <w:rPr>
                <w:i/>
              </w:rPr>
              <w:t xml:space="preserve">section should </w:t>
            </w:r>
            <w:r w:rsidRPr="00FC0EEB">
              <w:rPr>
                <w:i/>
              </w:rPr>
              <w:t xml:space="preserve">describe the measures used to measure student proficiency at the end of the interval. </w:t>
            </w:r>
            <w:r w:rsidRPr="00FC0EEB">
              <w:rPr>
                <w:i/>
              </w:rPr>
              <w:t>It is unclear w</w:t>
            </w:r>
            <w:r w:rsidRPr="00FC0EEB">
              <w:rPr>
                <w:i/>
              </w:rPr>
              <w:t xml:space="preserve">hich of these prompts </w:t>
            </w:r>
            <w:r w:rsidRPr="00FC0EEB">
              <w:rPr>
                <w:i/>
              </w:rPr>
              <w:t>are</w:t>
            </w:r>
            <w:r w:rsidRPr="00FC0EEB">
              <w:rPr>
                <w:i/>
              </w:rPr>
              <w:t xml:space="preserve"> the end of year prompt</w:t>
            </w:r>
            <w:r w:rsidRPr="00FC0EEB">
              <w:rPr>
                <w:i/>
              </w:rPr>
              <w:t>s</w:t>
            </w:r>
            <w:r w:rsidRPr="00FC0EEB">
              <w:rPr>
                <w:i/>
              </w:rPr>
              <w:t xml:space="preserve">, or </w:t>
            </w:r>
            <w:r w:rsidRPr="00FC0EEB">
              <w:rPr>
                <w:i/>
              </w:rPr>
              <w:t>if</w:t>
            </w:r>
            <w:r w:rsidRPr="00FC0EEB">
              <w:rPr>
                <w:i/>
              </w:rPr>
              <w:t xml:space="preserve"> the student</w:t>
            </w:r>
            <w:r w:rsidRPr="00FC0EEB">
              <w:rPr>
                <w:i/>
              </w:rPr>
              <w:t>s</w:t>
            </w:r>
            <w:r w:rsidRPr="00FC0EEB">
              <w:rPr>
                <w:i/>
              </w:rPr>
              <w:t xml:space="preserve"> have the entire array of choices</w:t>
            </w:r>
            <w:r w:rsidRPr="00FC0EEB">
              <w:rPr>
                <w:i/>
              </w:rPr>
              <w:t xml:space="preserve">.  It is also unclear if more than one evidence source </w:t>
            </w:r>
            <w:proofErr w:type="gramStart"/>
            <w:r w:rsidRPr="00FC0EEB">
              <w:rPr>
                <w:i/>
              </w:rPr>
              <w:t>will be used</w:t>
            </w:r>
            <w:proofErr w:type="gramEnd"/>
            <w:r w:rsidRPr="00FC0EEB">
              <w:rPr>
                <w:i/>
              </w:rPr>
              <w:t xml:space="preserve">. </w:t>
            </w:r>
          </w:p>
          <w:p w:rsidR="005C14FC" w:rsidRPr="00FC0EEB" w:rsidRDefault="005C14FC" w:rsidP="005C14FC">
            <w:pPr>
              <w:rPr>
                <w:i/>
              </w:rPr>
            </w:pPr>
            <w:r w:rsidRPr="00FC0EEB">
              <w:rPr>
                <w:i/>
              </w:rPr>
              <w:t>T</w:t>
            </w:r>
            <w:r w:rsidRPr="00FC0EEB">
              <w:rPr>
                <w:i/>
              </w:rPr>
              <w:t xml:space="preserve">hree sources of evidence </w:t>
            </w:r>
            <w:r w:rsidRPr="00FC0EEB">
              <w:rPr>
                <w:i/>
              </w:rPr>
              <w:t xml:space="preserve">collected </w:t>
            </w:r>
            <w:r w:rsidRPr="00FC0EEB">
              <w:rPr>
                <w:i/>
              </w:rPr>
              <w:t>towards the end of the instructional interval</w:t>
            </w:r>
            <w:r w:rsidRPr="00FC0EEB">
              <w:rPr>
                <w:i/>
              </w:rPr>
              <w:t xml:space="preserve"> </w:t>
            </w:r>
            <w:proofErr w:type="gramStart"/>
            <w:r w:rsidRPr="00FC0EEB">
              <w:rPr>
                <w:i/>
              </w:rPr>
              <w:t>should be identified</w:t>
            </w:r>
            <w:proofErr w:type="gramEnd"/>
            <w:r w:rsidRPr="00FC0EEB">
              <w:rPr>
                <w:i/>
              </w:rPr>
              <w:t>.</w:t>
            </w:r>
          </w:p>
        </w:tc>
      </w:tr>
      <w:tr w:rsidR="005C14FC" w:rsidRPr="00054174" w:rsidTr="00502D90">
        <w:tc>
          <w:tcPr>
            <w:tcW w:w="1458" w:type="dxa"/>
            <w:vMerge/>
          </w:tcPr>
          <w:p w:rsidR="005C14FC" w:rsidRPr="00054174" w:rsidRDefault="005C14FC" w:rsidP="001D1502">
            <w:pPr>
              <w:rPr>
                <w:b/>
              </w:rPr>
            </w:pPr>
          </w:p>
        </w:tc>
        <w:tc>
          <w:tcPr>
            <w:tcW w:w="1440" w:type="dxa"/>
          </w:tcPr>
          <w:p w:rsidR="005C14FC" w:rsidRPr="00054174" w:rsidRDefault="005C14FC" w:rsidP="002E3D1E">
            <w:r w:rsidRPr="00054174">
              <w:t>Alignme</w:t>
            </w:r>
            <w:r w:rsidR="00FC0EEB">
              <w:t>nt of Evidence to Learning Goal</w:t>
            </w:r>
          </w:p>
        </w:tc>
        <w:tc>
          <w:tcPr>
            <w:tcW w:w="5940" w:type="dxa"/>
          </w:tcPr>
          <w:p w:rsidR="005C14FC" w:rsidRPr="00054174" w:rsidRDefault="005C14FC" w:rsidP="00054174">
            <w:r w:rsidRPr="00054174">
              <w:t>The rubric directly assesses the success criteria to evaluate whether students have included all the necessary components of an organized paragrap</w:t>
            </w:r>
            <w:r>
              <w:t xml:space="preserve">h, along with ideal development, style, and language usage.  </w:t>
            </w:r>
            <w:r w:rsidRPr="00054174">
              <w:rPr>
                <w:noProof/>
              </w:rPr>
              <w:t xml:space="preserve">Writing an organized paragraph requires strategic thinking and reasoning to apply internal consistency of text organization and structure at a DOK level of 3.  </w:t>
            </w:r>
          </w:p>
        </w:tc>
        <w:tc>
          <w:tcPr>
            <w:tcW w:w="2070" w:type="dxa"/>
          </w:tcPr>
          <w:p w:rsidR="005C14FC" w:rsidRPr="00FC0EEB" w:rsidRDefault="005C14FC" w:rsidP="00054174">
            <w:pPr>
              <w:rPr>
                <w:i/>
              </w:rPr>
            </w:pPr>
            <w:r w:rsidRPr="00FC0EEB">
              <w:rPr>
                <w:i/>
              </w:rPr>
              <w:t>This section explains why the writing task has a DOK of level 3.</w:t>
            </w:r>
          </w:p>
        </w:tc>
      </w:tr>
      <w:tr w:rsidR="005C14FC" w:rsidRPr="00054174" w:rsidTr="00502D90">
        <w:tc>
          <w:tcPr>
            <w:tcW w:w="1458" w:type="dxa"/>
            <w:vMerge/>
          </w:tcPr>
          <w:p w:rsidR="005C14FC" w:rsidRPr="00054174" w:rsidRDefault="005C14FC" w:rsidP="001D1502">
            <w:pPr>
              <w:rPr>
                <w:b/>
              </w:rPr>
            </w:pPr>
          </w:p>
        </w:tc>
        <w:tc>
          <w:tcPr>
            <w:tcW w:w="1440" w:type="dxa"/>
          </w:tcPr>
          <w:p w:rsidR="005C14FC" w:rsidRPr="00054174" w:rsidRDefault="005C14FC" w:rsidP="002E3D1E">
            <w:r w:rsidRPr="00054174">
              <w:t xml:space="preserve">Collection and Scoring (Attach scoring guide/ </w:t>
            </w:r>
            <w:r w:rsidR="00FC0EEB">
              <w:t>rubric</w:t>
            </w:r>
            <w:r w:rsidRPr="00054174">
              <w:t>:</w:t>
            </w:r>
          </w:p>
        </w:tc>
        <w:tc>
          <w:tcPr>
            <w:tcW w:w="5940" w:type="dxa"/>
          </w:tcPr>
          <w:p w:rsidR="005C14FC" w:rsidRPr="00054174" w:rsidRDefault="005C14FC" w:rsidP="00D84DCC">
            <w:r>
              <w:t>See attached.</w:t>
            </w:r>
          </w:p>
        </w:tc>
        <w:tc>
          <w:tcPr>
            <w:tcW w:w="2070" w:type="dxa"/>
          </w:tcPr>
          <w:p w:rsidR="005C14FC" w:rsidRPr="00FC0EEB" w:rsidRDefault="005C14FC" w:rsidP="00FC0EEB">
            <w:pPr>
              <w:rPr>
                <w:i/>
              </w:rPr>
            </w:pPr>
            <w:r w:rsidRPr="00FC0EEB">
              <w:rPr>
                <w:i/>
              </w:rPr>
              <w:t xml:space="preserve">It is unclear how </w:t>
            </w:r>
            <w:r w:rsidRPr="00FC0EEB">
              <w:rPr>
                <w:i/>
              </w:rPr>
              <w:t xml:space="preserve">the end of year assessments </w:t>
            </w:r>
            <w:proofErr w:type="gramStart"/>
            <w:r w:rsidRPr="00FC0EEB">
              <w:rPr>
                <w:i/>
              </w:rPr>
              <w:t>will be scored</w:t>
            </w:r>
            <w:proofErr w:type="gramEnd"/>
            <w:r w:rsidRPr="00FC0EEB">
              <w:rPr>
                <w:i/>
              </w:rPr>
              <w:t xml:space="preserve"> (e.g., by the teacher, a team, teacher and </w:t>
            </w:r>
            <w:r w:rsidRPr="00FC0EEB">
              <w:rPr>
                <w:i/>
              </w:rPr>
              <w:lastRenderedPageBreak/>
              <w:t xml:space="preserve">student…). How scores for multiple </w:t>
            </w:r>
            <w:r w:rsidRPr="00FC0EEB">
              <w:rPr>
                <w:i/>
              </w:rPr>
              <w:t xml:space="preserve">evidence sources </w:t>
            </w:r>
            <w:proofErr w:type="gramStart"/>
            <w:r w:rsidRPr="00FC0EEB">
              <w:rPr>
                <w:i/>
              </w:rPr>
              <w:t>will be</w:t>
            </w:r>
            <w:r w:rsidRPr="00FC0EEB">
              <w:rPr>
                <w:i/>
              </w:rPr>
              <w:t xml:space="preserve"> combined</w:t>
            </w:r>
            <w:proofErr w:type="gramEnd"/>
            <w:r w:rsidRPr="00FC0EEB">
              <w:rPr>
                <w:i/>
              </w:rPr>
              <w:t xml:space="preserve"> for each student’s final proficiency determination</w:t>
            </w:r>
            <w:r w:rsidRPr="00FC0EEB">
              <w:rPr>
                <w:i/>
              </w:rPr>
              <w:t xml:space="preserve"> is not addressed.</w:t>
            </w:r>
          </w:p>
        </w:tc>
      </w:tr>
      <w:tr w:rsidR="005C14FC" w:rsidRPr="00054174" w:rsidTr="00502D90">
        <w:trPr>
          <w:trHeight w:val="720"/>
        </w:trPr>
        <w:tc>
          <w:tcPr>
            <w:tcW w:w="1458" w:type="dxa"/>
            <w:vMerge w:val="restart"/>
          </w:tcPr>
          <w:p w:rsidR="005C14FC" w:rsidRPr="00054174" w:rsidRDefault="005C14FC" w:rsidP="001D1502">
            <w:pPr>
              <w:rPr>
                <w:b/>
              </w:rPr>
            </w:pPr>
            <w:r w:rsidRPr="00054174">
              <w:rPr>
                <w:b/>
              </w:rPr>
              <w:lastRenderedPageBreak/>
              <w:t>Performance  Targets</w:t>
            </w:r>
          </w:p>
          <w:p w:rsidR="005C14FC" w:rsidRPr="00054174" w:rsidRDefault="005C14FC" w:rsidP="001D1502"/>
        </w:tc>
        <w:tc>
          <w:tcPr>
            <w:tcW w:w="1440" w:type="dxa"/>
          </w:tcPr>
          <w:p w:rsidR="005C14FC" w:rsidRPr="00054174" w:rsidRDefault="00FC0EEB" w:rsidP="006C457B">
            <w:pPr>
              <w:pStyle w:val="NoSpacing"/>
            </w:pPr>
            <w:r>
              <w:t>Baseline Data</w:t>
            </w:r>
          </w:p>
        </w:tc>
        <w:tc>
          <w:tcPr>
            <w:tcW w:w="5940" w:type="dxa"/>
          </w:tcPr>
          <w:p w:rsidR="005C14FC" w:rsidRPr="00054174" w:rsidRDefault="005C14FC" w:rsidP="00F13894">
            <w:pPr>
              <w:pStyle w:val="NoSpacing"/>
            </w:pPr>
            <w:r w:rsidRPr="00054174">
              <w:rPr>
                <w:noProof/>
              </w:rPr>
              <w:t>Baseline data sources will include writing prompt pre-assessment(s)</w:t>
            </w:r>
            <w:r>
              <w:rPr>
                <w:noProof/>
              </w:rPr>
              <w:t xml:space="preserve"> using the prompt: What is your favorite animal and why? and: If you had to choose one food to eat every day, what would it be and why?.  Each assessment will be</w:t>
            </w:r>
            <w:r w:rsidRPr="00054174">
              <w:rPr>
                <w:noProof/>
              </w:rPr>
              <w:t xml:space="preserve"> graded with the same rubric as all other assessments during the instructional interval.</w:t>
            </w:r>
            <w:r>
              <w:rPr>
                <w:noProof/>
              </w:rPr>
              <w:t xml:space="preserve">  </w:t>
            </w:r>
          </w:p>
        </w:tc>
        <w:tc>
          <w:tcPr>
            <w:tcW w:w="2070" w:type="dxa"/>
          </w:tcPr>
          <w:p w:rsidR="005C14FC" w:rsidRPr="00FC0EEB" w:rsidRDefault="005C14FC" w:rsidP="00F13894">
            <w:pPr>
              <w:pStyle w:val="NoSpacing"/>
              <w:rPr>
                <w:i/>
                <w:noProof/>
              </w:rPr>
            </w:pPr>
            <w:r w:rsidRPr="00FC0EEB">
              <w:rPr>
                <w:i/>
                <w:noProof/>
              </w:rPr>
              <w:t>Only two evidence sources are described.</w:t>
            </w:r>
          </w:p>
        </w:tc>
      </w:tr>
      <w:tr w:rsidR="005C14FC" w:rsidRPr="00054174" w:rsidTr="00502D90">
        <w:trPr>
          <w:trHeight w:val="720"/>
        </w:trPr>
        <w:tc>
          <w:tcPr>
            <w:tcW w:w="1458" w:type="dxa"/>
            <w:vMerge/>
          </w:tcPr>
          <w:p w:rsidR="005C14FC" w:rsidRPr="00054174" w:rsidRDefault="005C14FC" w:rsidP="001D1502">
            <w:pPr>
              <w:rPr>
                <w:b/>
              </w:rPr>
            </w:pPr>
          </w:p>
        </w:tc>
        <w:tc>
          <w:tcPr>
            <w:tcW w:w="1440" w:type="dxa"/>
          </w:tcPr>
          <w:p w:rsidR="005C14FC" w:rsidRPr="00D83090" w:rsidRDefault="00FC0EEB" w:rsidP="006C457B">
            <w:pPr>
              <w:pStyle w:val="NoSpacing"/>
              <w:rPr>
                <w:highlight w:val="yellow"/>
              </w:rPr>
            </w:pPr>
            <w:r>
              <w:t>Performance Groups</w:t>
            </w:r>
          </w:p>
        </w:tc>
        <w:tc>
          <w:tcPr>
            <w:tcW w:w="5940" w:type="dxa"/>
          </w:tcPr>
          <w:p w:rsidR="005C14FC" w:rsidRPr="00721060" w:rsidRDefault="005C14FC" w:rsidP="006C457B">
            <w:pPr>
              <w:pStyle w:val="NoSpacing"/>
            </w:pPr>
            <w:r w:rsidRPr="00721060">
              <w:rPr>
                <w:i/>
              </w:rPr>
              <w:t>Low Unsatisfactory</w:t>
            </w:r>
            <w:r w:rsidRPr="00721060">
              <w:t>: average baseline score of 0-1 on rubric (16 students)</w:t>
            </w:r>
          </w:p>
          <w:p w:rsidR="005C14FC" w:rsidRPr="00721060" w:rsidRDefault="005C14FC" w:rsidP="006C457B">
            <w:pPr>
              <w:pStyle w:val="NoSpacing"/>
            </w:pPr>
            <w:r w:rsidRPr="00721060">
              <w:rPr>
                <w:i/>
              </w:rPr>
              <w:t>High Unsatisfactory</w:t>
            </w:r>
            <w:r w:rsidRPr="00721060">
              <w:t>: average baseline score of 2 on rubric (2 students)</w:t>
            </w:r>
          </w:p>
          <w:p w:rsidR="005C14FC" w:rsidRPr="00721060" w:rsidRDefault="005C14FC" w:rsidP="006C457B">
            <w:pPr>
              <w:pStyle w:val="NoSpacing"/>
            </w:pPr>
            <w:r w:rsidRPr="00721060">
              <w:rPr>
                <w:i/>
              </w:rPr>
              <w:t>Partially Proficient</w:t>
            </w:r>
            <w:r w:rsidRPr="00721060">
              <w:t>: average baseline score of 3 on rubric (9 students)</w:t>
            </w:r>
          </w:p>
          <w:p w:rsidR="005C14FC" w:rsidRPr="00054174" w:rsidRDefault="005C14FC" w:rsidP="00DB6017">
            <w:pPr>
              <w:pStyle w:val="NoSpacing"/>
            </w:pPr>
            <w:r w:rsidRPr="00721060">
              <w:rPr>
                <w:i/>
              </w:rPr>
              <w:t>Proficient/Advanced</w:t>
            </w:r>
            <w:r w:rsidRPr="00721060">
              <w:t>: average baseline score of 4-5 on rubric</w:t>
            </w:r>
            <w:r>
              <w:t xml:space="preserve"> </w:t>
            </w:r>
          </w:p>
        </w:tc>
        <w:tc>
          <w:tcPr>
            <w:tcW w:w="2070" w:type="dxa"/>
          </w:tcPr>
          <w:p w:rsidR="005C14FC" w:rsidRPr="00FC0EEB" w:rsidRDefault="00FC0EEB" w:rsidP="00FC0EEB">
            <w:pPr>
              <w:pStyle w:val="NoSpacing"/>
              <w:rPr>
                <w:i/>
              </w:rPr>
            </w:pPr>
            <w:r w:rsidRPr="00FC0EEB">
              <w:rPr>
                <w:i/>
              </w:rPr>
              <w:t xml:space="preserve">The performance groups are well-defined, referring back to the baseline data. </w:t>
            </w:r>
            <w:r w:rsidRPr="00FC0EEB">
              <w:rPr>
                <w:i/>
              </w:rPr>
              <w:t xml:space="preserve">However, using the same descriptors to identify the performance groups as the performance levels which groups will achieve will make it difficult to understand how student performance is changing over time.  Consider using low, low-medium, high-medium, </w:t>
            </w:r>
            <w:r>
              <w:rPr>
                <w:i/>
              </w:rPr>
              <w:t xml:space="preserve">and </w:t>
            </w:r>
            <w:r w:rsidRPr="00FC0EEB">
              <w:rPr>
                <w:i/>
              </w:rPr>
              <w:t>high.</w:t>
            </w:r>
          </w:p>
        </w:tc>
      </w:tr>
      <w:tr w:rsidR="005C14FC" w:rsidRPr="00054174" w:rsidTr="00502D90">
        <w:trPr>
          <w:trHeight w:val="476"/>
        </w:trPr>
        <w:tc>
          <w:tcPr>
            <w:tcW w:w="1458" w:type="dxa"/>
            <w:vMerge/>
          </w:tcPr>
          <w:p w:rsidR="005C14FC" w:rsidRPr="00054174" w:rsidRDefault="005C14FC" w:rsidP="001D1502">
            <w:pPr>
              <w:rPr>
                <w:b/>
              </w:rPr>
            </w:pPr>
          </w:p>
        </w:tc>
        <w:tc>
          <w:tcPr>
            <w:tcW w:w="1440" w:type="dxa"/>
          </w:tcPr>
          <w:p w:rsidR="005C14FC" w:rsidRPr="003115B7" w:rsidRDefault="00FC0EEB" w:rsidP="002E3D1E">
            <w:pPr>
              <w:pStyle w:val="NoSpacing"/>
            </w:pPr>
            <w:r>
              <w:t>Performance Targets</w:t>
            </w:r>
          </w:p>
        </w:tc>
        <w:tc>
          <w:tcPr>
            <w:tcW w:w="5940" w:type="dxa"/>
          </w:tcPr>
          <w:p w:rsidR="005C14FC" w:rsidRDefault="005C14FC" w:rsidP="0098538D">
            <w:pPr>
              <w:pStyle w:val="NoSpacing"/>
            </w:pPr>
            <w:r w:rsidRPr="00992B77">
              <w:rPr>
                <w:i/>
              </w:rPr>
              <w:t>Low Unsatisfactory</w:t>
            </w:r>
            <w:r>
              <w:t xml:space="preserve">: </w:t>
            </w:r>
          </w:p>
          <w:p w:rsidR="005C14FC" w:rsidRPr="00A45396" w:rsidRDefault="005C14FC" w:rsidP="00150E8B">
            <w:pPr>
              <w:pStyle w:val="NoSpacing"/>
              <w:numPr>
                <w:ilvl w:val="0"/>
                <w:numId w:val="13"/>
              </w:numPr>
            </w:pPr>
            <w:r>
              <w:t xml:space="preserve">25% </w:t>
            </w:r>
            <w:r w:rsidRPr="00A45396">
              <w:t>(</w:t>
            </w:r>
            <w:r>
              <w:t>4</w:t>
            </w:r>
            <w:r w:rsidRPr="00A45396">
              <w:t xml:space="preserve"> student</w:t>
            </w:r>
            <w:r>
              <w:t>s</w:t>
            </w:r>
            <w:r w:rsidRPr="00A45396">
              <w:t>) will remain Low Unsatisfactory</w:t>
            </w:r>
          </w:p>
          <w:p w:rsidR="005C14FC" w:rsidRDefault="005C14FC" w:rsidP="0098538D">
            <w:pPr>
              <w:pStyle w:val="NoSpacing"/>
              <w:numPr>
                <w:ilvl w:val="0"/>
                <w:numId w:val="13"/>
              </w:numPr>
            </w:pPr>
            <w:r w:rsidRPr="00A45396">
              <w:t xml:space="preserve">75% </w:t>
            </w:r>
            <w:r>
              <w:t>(12</w:t>
            </w:r>
            <w:r w:rsidRPr="00A45396">
              <w:t xml:space="preserve"> students)</w:t>
            </w:r>
            <w:r>
              <w:t xml:space="preserve"> will achieve High </w:t>
            </w:r>
            <w:r w:rsidRPr="003D744D">
              <w:t>Unsatisfactory</w:t>
            </w:r>
          </w:p>
          <w:p w:rsidR="005C14FC" w:rsidRDefault="005C14FC" w:rsidP="00EA3546">
            <w:pPr>
              <w:pStyle w:val="NoSpacing"/>
            </w:pPr>
            <w:r w:rsidRPr="00992B77">
              <w:rPr>
                <w:i/>
              </w:rPr>
              <w:t>High Unsatisfactory</w:t>
            </w:r>
            <w:r>
              <w:t xml:space="preserve">: </w:t>
            </w:r>
          </w:p>
          <w:p w:rsidR="005C14FC" w:rsidRPr="00A45396" w:rsidRDefault="005C14FC" w:rsidP="00150E8B">
            <w:pPr>
              <w:pStyle w:val="NoSpacing"/>
              <w:numPr>
                <w:ilvl w:val="0"/>
                <w:numId w:val="14"/>
              </w:numPr>
            </w:pPr>
            <w:r>
              <w:t>75% (1</w:t>
            </w:r>
            <w:r w:rsidRPr="00A45396">
              <w:t xml:space="preserve"> students) will achieve Partially Proficient</w:t>
            </w:r>
          </w:p>
          <w:p w:rsidR="005C14FC" w:rsidRDefault="005C14FC" w:rsidP="00EA3546">
            <w:pPr>
              <w:pStyle w:val="NoSpacing"/>
              <w:numPr>
                <w:ilvl w:val="0"/>
                <w:numId w:val="14"/>
              </w:numPr>
            </w:pPr>
            <w:r w:rsidRPr="00A45396">
              <w:t>25% (</w:t>
            </w:r>
            <w:r>
              <w:t>1</w:t>
            </w:r>
            <w:r w:rsidRPr="00A45396">
              <w:t xml:space="preserve"> students)</w:t>
            </w:r>
            <w:r>
              <w:t xml:space="preserve"> will achieve SLO Learning Goal</w:t>
            </w:r>
          </w:p>
          <w:p w:rsidR="005C14FC" w:rsidRPr="00A45396" w:rsidRDefault="005C14FC" w:rsidP="00EA3546">
            <w:pPr>
              <w:pStyle w:val="NoSpacing"/>
            </w:pPr>
            <w:r w:rsidRPr="00992B77">
              <w:rPr>
                <w:i/>
              </w:rPr>
              <w:t>Partially Proficient</w:t>
            </w:r>
            <w:r>
              <w:t>: 100% (9</w:t>
            </w:r>
            <w:r w:rsidRPr="00A45396">
              <w:t xml:space="preserve"> students) will achieve SLO Learning Goal</w:t>
            </w:r>
          </w:p>
          <w:p w:rsidR="005C14FC" w:rsidRPr="00054174" w:rsidRDefault="005C14FC" w:rsidP="00A45396">
            <w:pPr>
              <w:pStyle w:val="NoSpacing"/>
            </w:pPr>
            <w:r w:rsidRPr="00A45396">
              <w:rPr>
                <w:i/>
              </w:rPr>
              <w:t>Proficient/Advanced</w:t>
            </w:r>
            <w:r w:rsidRPr="00A45396">
              <w:t>: 100% will</w:t>
            </w:r>
            <w:r>
              <w:t xml:space="preserve"> achieve SLO Learning Goal</w:t>
            </w:r>
          </w:p>
        </w:tc>
        <w:tc>
          <w:tcPr>
            <w:tcW w:w="2070" w:type="dxa"/>
          </w:tcPr>
          <w:p w:rsidR="005C14FC" w:rsidRPr="00FC0EEB" w:rsidRDefault="00FC0EEB" w:rsidP="00FC0EEB">
            <w:pPr>
              <w:pStyle w:val="CommentText"/>
              <w:rPr>
                <w:i/>
              </w:rPr>
            </w:pPr>
            <w:r w:rsidRPr="00FC0EEB">
              <w:rPr>
                <w:i/>
              </w:rPr>
              <w:t>With students who start low unsatisfactory, it is important to think about accelerated growth -- can some of these students get to at least partially proficient?  If not, how long will it take to get them to proficient on the SLO Goal?</w:t>
            </w:r>
          </w:p>
        </w:tc>
      </w:tr>
      <w:tr w:rsidR="005C14FC" w:rsidRPr="00054174" w:rsidTr="00502D90">
        <w:trPr>
          <w:trHeight w:val="720"/>
        </w:trPr>
        <w:tc>
          <w:tcPr>
            <w:tcW w:w="1458" w:type="dxa"/>
            <w:vMerge/>
          </w:tcPr>
          <w:p w:rsidR="005C14FC" w:rsidRPr="00054174" w:rsidRDefault="005C14FC" w:rsidP="001D1502">
            <w:pPr>
              <w:rPr>
                <w:b/>
              </w:rPr>
            </w:pPr>
          </w:p>
        </w:tc>
        <w:tc>
          <w:tcPr>
            <w:tcW w:w="1440" w:type="dxa"/>
          </w:tcPr>
          <w:p w:rsidR="005C14FC" w:rsidRPr="003115B7" w:rsidRDefault="00FC0EEB" w:rsidP="006C457B">
            <w:pPr>
              <w:pStyle w:val="NoSpacing"/>
            </w:pPr>
            <w:r>
              <w:t>Rationale for Targets</w:t>
            </w:r>
            <w:r w:rsidR="005C14FC" w:rsidRPr="003115B7">
              <w:br/>
            </w:r>
            <w:r w:rsidR="005C14FC" w:rsidRPr="003115B7">
              <w:br/>
            </w:r>
          </w:p>
        </w:tc>
        <w:tc>
          <w:tcPr>
            <w:tcW w:w="5940" w:type="dxa"/>
          </w:tcPr>
          <w:p w:rsidR="005C14FC" w:rsidRDefault="005C14FC" w:rsidP="004B6CF6">
            <w:pPr>
              <w:pStyle w:val="NoSpacing"/>
            </w:pPr>
            <w:r w:rsidRPr="00992B77">
              <w:rPr>
                <w:i/>
              </w:rPr>
              <w:lastRenderedPageBreak/>
              <w:t>Low Unsatisfactory</w:t>
            </w:r>
            <w:r>
              <w:t xml:space="preserve">: Students beginning at the low unsatisfactory level are lacking organization, idea development, style, and language, indicating that they are not able to </w:t>
            </w:r>
            <w:r>
              <w:lastRenderedPageBreak/>
              <w:t xml:space="preserve">independently write complete sentences with correct capitalization, punctuation, and spelling that allows the reader to determine meaning.  Based on the learning progression, students beginning at this level will work toward independently planning and drafting a 3-part paragraph, scoring full points on the rubric for both organization and idea development (2 points total). </w:t>
            </w:r>
          </w:p>
          <w:p w:rsidR="005C14FC" w:rsidRDefault="005C14FC" w:rsidP="004B6CF6">
            <w:pPr>
              <w:pStyle w:val="NoSpacing"/>
            </w:pPr>
          </w:p>
          <w:p w:rsidR="005C14FC" w:rsidRPr="00054174" w:rsidRDefault="005C14FC" w:rsidP="003D744D">
            <w:pPr>
              <w:pStyle w:val="NoSpacing"/>
            </w:pPr>
            <w:r w:rsidRPr="003D744D">
              <w:rPr>
                <w:i/>
              </w:rPr>
              <w:t>High Unsatisfactory</w:t>
            </w:r>
            <w:r>
              <w:t xml:space="preserve">: Students beginning at the high unsatisfactory level have scored points on the rubric for 2 out of the 4 categories that include: organization, idea development, style, and language.  Based on the learning progression, this performance group will begin by planning and drafting a 3-part paragraph with a gradual release of support, and work toward </w:t>
            </w:r>
            <w:r w:rsidRPr="00054174">
              <w:t>deepen</w:t>
            </w:r>
            <w:r>
              <w:t>ing</w:t>
            </w:r>
            <w:r w:rsidRPr="00054174">
              <w:t xml:space="preserve"> their understandings around grouping related ideas with a less familiar topic</w:t>
            </w:r>
            <w:r>
              <w:t>, and learning</w:t>
            </w:r>
            <w:r w:rsidRPr="00054174">
              <w:t xml:space="preserve"> how to explain/support a more complex claim/opinion/topic</w:t>
            </w:r>
            <w:r>
              <w:t>.  They will achieve points on the rubric in 3 out of the 4 categories that include: organization, idea development, style, and language.</w:t>
            </w:r>
          </w:p>
          <w:p w:rsidR="005C14FC" w:rsidRDefault="005C14FC" w:rsidP="004B6CF6">
            <w:pPr>
              <w:pStyle w:val="NoSpacing"/>
            </w:pPr>
          </w:p>
          <w:p w:rsidR="005C14FC" w:rsidRDefault="005C14FC" w:rsidP="004B6CF6">
            <w:pPr>
              <w:pStyle w:val="NoSpacing"/>
            </w:pPr>
            <w:r w:rsidRPr="00B11617">
              <w:rPr>
                <w:i/>
              </w:rPr>
              <w:t>Partially Proficient</w:t>
            </w:r>
            <w:r>
              <w:t>: Students beginning at this level will work toward writing</w:t>
            </w:r>
            <w:r w:rsidRPr="00054174">
              <w:t xml:space="preserve"> sophisticated introductions that grab the readers’ attention, and conclusions that draw conclusions, ask questions, or suggest ways readers might respond</w:t>
            </w:r>
            <w:r>
              <w:t>, receiving 4-5 points on the rubric.</w:t>
            </w:r>
          </w:p>
          <w:p w:rsidR="005C14FC" w:rsidRDefault="005C14FC" w:rsidP="004B6CF6">
            <w:pPr>
              <w:pStyle w:val="NoSpacing"/>
            </w:pPr>
          </w:p>
          <w:p w:rsidR="005C14FC" w:rsidRDefault="005C14FC" w:rsidP="004B6CF6">
            <w:pPr>
              <w:pStyle w:val="NoSpacing"/>
            </w:pPr>
            <w:r w:rsidRPr="00B11617">
              <w:rPr>
                <w:i/>
              </w:rPr>
              <w:t>Proficient/Advanced</w:t>
            </w:r>
            <w:r>
              <w:t>: Students beginning at this level will work toward writing</w:t>
            </w:r>
            <w:r w:rsidRPr="00054174">
              <w:t xml:space="preserve"> sophisticated introductions that grab the readers’ attention, and conclusions that draw conclusions, ask questions, or suggest ways readers might respond</w:t>
            </w:r>
            <w:r>
              <w:t>, receiving 4-5 points on the rubric.</w:t>
            </w:r>
          </w:p>
          <w:p w:rsidR="005C14FC" w:rsidRPr="00054174" w:rsidRDefault="005C14FC" w:rsidP="00B11617">
            <w:pPr>
              <w:pStyle w:val="NoSpacing"/>
              <w:ind w:left="720"/>
            </w:pPr>
          </w:p>
        </w:tc>
        <w:tc>
          <w:tcPr>
            <w:tcW w:w="2070" w:type="dxa"/>
          </w:tcPr>
          <w:p w:rsidR="00FC0EEB" w:rsidRPr="00FC0EEB" w:rsidRDefault="00FC0EEB" w:rsidP="00FC0EEB">
            <w:pPr>
              <w:pStyle w:val="CommentText"/>
              <w:rPr>
                <w:i/>
              </w:rPr>
            </w:pPr>
            <w:r w:rsidRPr="00FC0EEB">
              <w:rPr>
                <w:i/>
              </w:rPr>
              <w:lastRenderedPageBreak/>
              <w:t xml:space="preserve">These are </w:t>
            </w:r>
            <w:r>
              <w:rPr>
                <w:i/>
              </w:rPr>
              <w:t xml:space="preserve">detailed </w:t>
            </w:r>
            <w:r w:rsidRPr="00FC0EEB">
              <w:rPr>
                <w:i/>
              </w:rPr>
              <w:t xml:space="preserve">descriptions of each beginning </w:t>
            </w:r>
            <w:r w:rsidRPr="00FC0EEB">
              <w:rPr>
                <w:i/>
              </w:rPr>
              <w:lastRenderedPageBreak/>
              <w:t xml:space="preserve">performance level and the work that each student </w:t>
            </w:r>
            <w:r>
              <w:rPr>
                <w:i/>
              </w:rPr>
              <w:t xml:space="preserve">performance </w:t>
            </w:r>
            <w:r w:rsidRPr="00FC0EEB">
              <w:rPr>
                <w:i/>
              </w:rPr>
              <w:t xml:space="preserve">group will need to do throughout the interval. It </w:t>
            </w:r>
            <w:r w:rsidRPr="00FC0EEB">
              <w:rPr>
                <w:i/>
              </w:rPr>
              <w:t xml:space="preserve">raises a question of the performance targets </w:t>
            </w:r>
            <w:r w:rsidRPr="00FC0EEB">
              <w:rPr>
                <w:i/>
              </w:rPr>
              <w:t xml:space="preserve">indicate that 4 students will show no progress (will remain Low Unsatisfactory). Are the targets rigorous enough for the lowest performing students? </w:t>
            </w:r>
          </w:p>
          <w:p w:rsidR="005C14FC" w:rsidRPr="00FC0EEB" w:rsidRDefault="005C14FC" w:rsidP="004B6CF6">
            <w:pPr>
              <w:pStyle w:val="NoSpacing"/>
              <w:rPr>
                <w:i/>
              </w:rPr>
            </w:pPr>
          </w:p>
        </w:tc>
      </w:tr>
      <w:tr w:rsidR="005C14FC" w:rsidRPr="00054174" w:rsidTr="00502D90">
        <w:trPr>
          <w:trHeight w:val="720"/>
        </w:trPr>
        <w:tc>
          <w:tcPr>
            <w:tcW w:w="1458" w:type="dxa"/>
            <w:vMerge w:val="restart"/>
          </w:tcPr>
          <w:p w:rsidR="005C14FC" w:rsidRPr="00054174" w:rsidRDefault="005C14FC" w:rsidP="001D1502">
            <w:pPr>
              <w:rPr>
                <w:b/>
              </w:rPr>
            </w:pPr>
            <w:r w:rsidRPr="00054174">
              <w:rPr>
                <w:b/>
              </w:rPr>
              <w:lastRenderedPageBreak/>
              <w:t>Progress Monitoring</w:t>
            </w:r>
          </w:p>
          <w:p w:rsidR="005C14FC" w:rsidRPr="00054174" w:rsidRDefault="005C14FC" w:rsidP="001D1502"/>
        </w:tc>
        <w:tc>
          <w:tcPr>
            <w:tcW w:w="1440" w:type="dxa"/>
          </w:tcPr>
          <w:p w:rsidR="005C14FC" w:rsidRPr="00054174" w:rsidRDefault="005C14FC" w:rsidP="00D34B98">
            <w:pPr>
              <w:pStyle w:val="NoSpacing"/>
            </w:pPr>
            <w:r w:rsidRPr="00054174">
              <w:t xml:space="preserve">Check </w:t>
            </w:r>
            <w:r w:rsidR="00FC0EEB">
              <w:t>Points</w:t>
            </w:r>
          </w:p>
        </w:tc>
        <w:tc>
          <w:tcPr>
            <w:tcW w:w="5940" w:type="dxa"/>
          </w:tcPr>
          <w:p w:rsidR="005C14FC" w:rsidRPr="00054174" w:rsidRDefault="005C14FC" w:rsidP="002B69E9">
            <w:pPr>
              <w:pStyle w:val="NoSpacing"/>
            </w:pPr>
            <w:r w:rsidRPr="00054174">
              <w:t>The learning progression for students to reach the learning goal will be:</w:t>
            </w:r>
          </w:p>
          <w:p w:rsidR="005C14FC" w:rsidRPr="00054174" w:rsidRDefault="005C14FC" w:rsidP="002B69E9">
            <w:pPr>
              <w:pStyle w:val="NoSpacing"/>
              <w:numPr>
                <w:ilvl w:val="0"/>
                <w:numId w:val="4"/>
              </w:numPr>
            </w:pPr>
            <w:r>
              <w:t>Students will p</w:t>
            </w:r>
            <w:r w:rsidRPr="00054174">
              <w:t>lan and write an organized paragraph with teacher support (model to show three parts, sentence frames to support writing, teacher modeling) around a known topic</w:t>
            </w:r>
          </w:p>
          <w:p w:rsidR="005C14FC" w:rsidRPr="00054174" w:rsidRDefault="005C14FC" w:rsidP="002B69E9">
            <w:pPr>
              <w:pStyle w:val="NoSpacing"/>
              <w:numPr>
                <w:ilvl w:val="0"/>
                <w:numId w:val="4"/>
              </w:numPr>
            </w:pPr>
            <w:r w:rsidRPr="00054174">
              <w:t>Students will more independently plan and draft a 3-part paragraph around a known topic using supportive resources</w:t>
            </w:r>
          </w:p>
          <w:p w:rsidR="005C14FC" w:rsidRPr="00054174" w:rsidRDefault="005C14FC" w:rsidP="002B69E9">
            <w:pPr>
              <w:pStyle w:val="NoSpacing"/>
              <w:numPr>
                <w:ilvl w:val="0"/>
                <w:numId w:val="4"/>
              </w:numPr>
            </w:pPr>
            <w:r w:rsidRPr="00054174">
              <w:t>Students will deepen their understandings around grouping related ideas with a less familiar topic</w:t>
            </w:r>
          </w:p>
          <w:p w:rsidR="005C14FC" w:rsidRPr="00054174" w:rsidRDefault="005C14FC" w:rsidP="002B69E9">
            <w:pPr>
              <w:pStyle w:val="NoSpacing"/>
              <w:numPr>
                <w:ilvl w:val="0"/>
                <w:numId w:val="4"/>
              </w:numPr>
            </w:pPr>
            <w:r w:rsidRPr="00054174">
              <w:t>Students will learn how to explain/support a more complex claim/opinion/topic</w:t>
            </w:r>
          </w:p>
          <w:p w:rsidR="005C14FC" w:rsidRDefault="005C14FC" w:rsidP="00284CF2">
            <w:pPr>
              <w:pStyle w:val="NoSpacing"/>
              <w:numPr>
                <w:ilvl w:val="0"/>
                <w:numId w:val="4"/>
              </w:numPr>
            </w:pPr>
            <w:r w:rsidRPr="00054174">
              <w:t xml:space="preserve">Students will write more sophisticated introductions that grab the readers’ attention, and conclusions that </w:t>
            </w:r>
            <w:r w:rsidRPr="00054174">
              <w:lastRenderedPageBreak/>
              <w:t>draw conclusions, ask questions, or suggest ways readers might respond</w:t>
            </w:r>
          </w:p>
          <w:p w:rsidR="005C14FC" w:rsidRPr="00054174" w:rsidRDefault="005C14FC" w:rsidP="001935F3">
            <w:pPr>
              <w:pStyle w:val="NoSpacing"/>
            </w:pPr>
            <w:r>
              <w:t>As students’ learning progresses, supports will be gradually released.</w:t>
            </w:r>
          </w:p>
        </w:tc>
        <w:tc>
          <w:tcPr>
            <w:tcW w:w="2070" w:type="dxa"/>
          </w:tcPr>
          <w:p w:rsidR="005C14FC" w:rsidRPr="00FC0EEB" w:rsidRDefault="00FC0EEB" w:rsidP="00FC0EEB">
            <w:pPr>
              <w:pStyle w:val="NoSpacing"/>
              <w:rPr>
                <w:i/>
              </w:rPr>
            </w:pPr>
            <w:r w:rsidRPr="00FC0EEB">
              <w:rPr>
                <w:i/>
              </w:rPr>
              <w:lastRenderedPageBreak/>
              <w:t>The checkpoints convey a clear sequence of learning targets through which students will progress as they move toward the learning goal.</w:t>
            </w:r>
          </w:p>
        </w:tc>
      </w:tr>
      <w:tr w:rsidR="005C14FC" w:rsidRPr="00054174" w:rsidTr="00502D90">
        <w:trPr>
          <w:trHeight w:val="720"/>
        </w:trPr>
        <w:tc>
          <w:tcPr>
            <w:tcW w:w="1458" w:type="dxa"/>
            <w:vMerge/>
          </w:tcPr>
          <w:p w:rsidR="005C14FC" w:rsidRPr="00054174" w:rsidRDefault="005C14FC" w:rsidP="001D1502">
            <w:pPr>
              <w:rPr>
                <w:b/>
              </w:rPr>
            </w:pPr>
          </w:p>
        </w:tc>
        <w:tc>
          <w:tcPr>
            <w:tcW w:w="1440" w:type="dxa"/>
          </w:tcPr>
          <w:p w:rsidR="005C14FC" w:rsidRPr="00054174" w:rsidRDefault="005C14FC" w:rsidP="002E3D1E">
            <w:pPr>
              <w:pStyle w:val="NoSpacing"/>
            </w:pPr>
            <w:r w:rsidRPr="00054174">
              <w:t>Progr</w:t>
            </w:r>
            <w:r w:rsidR="00FC0EEB">
              <w:t>ess Monitoring Evidence Sources</w:t>
            </w:r>
          </w:p>
        </w:tc>
        <w:tc>
          <w:tcPr>
            <w:tcW w:w="5940" w:type="dxa"/>
          </w:tcPr>
          <w:p w:rsidR="005C14FC" w:rsidRDefault="005C14FC" w:rsidP="00D34B98">
            <w:pPr>
              <w:pStyle w:val="NoSpacing"/>
            </w:pPr>
            <w:r w:rsidRPr="00054174">
              <w:t xml:space="preserve">Each checkpoint </w:t>
            </w:r>
            <w:proofErr w:type="gramStart"/>
            <w:r w:rsidRPr="00054174">
              <w:t>will be assessed</w:t>
            </w:r>
            <w:proofErr w:type="gramEnd"/>
            <w:r w:rsidRPr="00054174">
              <w:t xml:space="preserve"> </w:t>
            </w:r>
            <w:r>
              <w:t xml:space="preserve">with a prompt, evaluated </w:t>
            </w:r>
            <w:r w:rsidRPr="00054174">
              <w:t>with the rubric described above.</w:t>
            </w:r>
            <w:r>
              <w:t xml:space="preserve">  Prompts will include:</w:t>
            </w:r>
          </w:p>
          <w:p w:rsidR="005C14FC" w:rsidRPr="00C83005" w:rsidRDefault="005C14FC" w:rsidP="00335F6D">
            <w:pPr>
              <w:pStyle w:val="ListParagraph"/>
              <w:numPr>
                <w:ilvl w:val="0"/>
                <w:numId w:val="11"/>
              </w:numPr>
            </w:pPr>
            <w:r w:rsidRPr="00C83005">
              <w:t>Every season has qualities that make it unique.</w:t>
            </w:r>
            <w:r>
              <w:t xml:space="preserve">  </w:t>
            </w:r>
            <w:r w:rsidRPr="00C83005">
              <w:t>Tell what is your favorite season, and why</w:t>
            </w:r>
            <w:r>
              <w:t>.</w:t>
            </w:r>
          </w:p>
          <w:p w:rsidR="005C14FC" w:rsidRPr="00C83005" w:rsidRDefault="005C14FC" w:rsidP="00335F6D">
            <w:pPr>
              <w:pStyle w:val="ListParagraph"/>
              <w:numPr>
                <w:ilvl w:val="0"/>
                <w:numId w:val="11"/>
              </w:numPr>
              <w:rPr>
                <w:rFonts w:cs="Verdana"/>
                <w:bCs/>
                <w:lang w:eastAsia="ja-JP"/>
              </w:rPr>
            </w:pPr>
            <w:r w:rsidRPr="00C83005">
              <w:rPr>
                <w:rFonts w:cs="Verdana"/>
                <w:bCs/>
                <w:lang w:eastAsia="ja-JP"/>
              </w:rPr>
              <w:t xml:space="preserve">Music, art, gym, and technology are different specials at </w:t>
            </w:r>
            <w:r>
              <w:rPr>
                <w:rFonts w:cs="Verdana"/>
                <w:bCs/>
                <w:lang w:eastAsia="ja-JP"/>
              </w:rPr>
              <w:t>our school</w:t>
            </w:r>
            <w:r w:rsidRPr="00C83005">
              <w:rPr>
                <w:rFonts w:cs="Verdana"/>
                <w:bCs/>
                <w:lang w:eastAsia="ja-JP"/>
              </w:rPr>
              <w:t>. If you got to choose a special to go to everyday, what special would you choose and why?</w:t>
            </w:r>
          </w:p>
          <w:p w:rsidR="005C14FC" w:rsidRPr="00C83005" w:rsidRDefault="005C14FC" w:rsidP="00335F6D">
            <w:pPr>
              <w:pStyle w:val="ListParagraph"/>
              <w:numPr>
                <w:ilvl w:val="0"/>
                <w:numId w:val="11"/>
              </w:numPr>
            </w:pPr>
            <w:r w:rsidRPr="00C83005">
              <w:t>Pets are a lot of responsibility.  Explain why pets require a responsible owner.</w:t>
            </w:r>
          </w:p>
          <w:p w:rsidR="005C14FC" w:rsidRDefault="005C14FC" w:rsidP="00335F6D">
            <w:pPr>
              <w:pStyle w:val="ListParagraph"/>
              <w:widowControl w:val="0"/>
              <w:numPr>
                <w:ilvl w:val="0"/>
                <w:numId w:val="11"/>
              </w:numPr>
              <w:autoSpaceDE w:val="0"/>
              <w:autoSpaceDN w:val="0"/>
              <w:adjustRightInd w:val="0"/>
              <w:rPr>
                <w:rFonts w:cs="Trebuchet MS"/>
                <w:lang w:eastAsia="ja-JP"/>
              </w:rPr>
            </w:pPr>
            <w:r w:rsidRPr="00C83005">
              <w:rPr>
                <w:rFonts w:cs="Trebuchet MS"/>
                <w:lang w:eastAsia="ja-JP"/>
              </w:rPr>
              <w:t xml:space="preserve">If you could </w:t>
            </w:r>
            <w:r>
              <w:rPr>
                <w:rFonts w:cs="Trebuchet MS"/>
                <w:lang w:eastAsia="ja-JP"/>
              </w:rPr>
              <w:t>go to any restaurant tonight for dinner</w:t>
            </w:r>
            <w:r w:rsidRPr="00C83005">
              <w:rPr>
                <w:rFonts w:cs="Trebuchet MS"/>
                <w:lang w:eastAsia="ja-JP"/>
              </w:rPr>
              <w:t xml:space="preserve">, </w:t>
            </w:r>
            <w:r>
              <w:rPr>
                <w:rFonts w:cs="Trebuchet MS"/>
                <w:lang w:eastAsia="ja-JP"/>
              </w:rPr>
              <w:t>where would you go and why</w:t>
            </w:r>
            <w:r w:rsidRPr="00C83005">
              <w:rPr>
                <w:rFonts w:cs="Trebuchet MS"/>
                <w:lang w:eastAsia="ja-JP"/>
              </w:rPr>
              <w:t xml:space="preserve">? </w:t>
            </w:r>
          </w:p>
          <w:p w:rsidR="005C14FC" w:rsidRPr="00C83005" w:rsidRDefault="005C14FC" w:rsidP="00335F6D">
            <w:pPr>
              <w:pStyle w:val="ListParagraph"/>
              <w:widowControl w:val="0"/>
              <w:numPr>
                <w:ilvl w:val="0"/>
                <w:numId w:val="11"/>
              </w:numPr>
              <w:autoSpaceDE w:val="0"/>
              <w:autoSpaceDN w:val="0"/>
              <w:adjustRightInd w:val="0"/>
              <w:rPr>
                <w:rFonts w:cs="Trebuchet MS"/>
                <w:lang w:eastAsia="ja-JP"/>
              </w:rPr>
            </w:pPr>
            <w:r>
              <w:rPr>
                <w:rFonts w:cs="Trebuchet MS"/>
                <w:lang w:eastAsia="ja-JP"/>
              </w:rPr>
              <w:t>Would you want to visit the moon?  Why or why not?</w:t>
            </w:r>
          </w:p>
          <w:p w:rsidR="005C14FC" w:rsidRPr="00054174" w:rsidRDefault="005C14FC" w:rsidP="00D34B98">
            <w:pPr>
              <w:pStyle w:val="NoSpacing"/>
            </w:pPr>
          </w:p>
        </w:tc>
        <w:tc>
          <w:tcPr>
            <w:tcW w:w="2070" w:type="dxa"/>
          </w:tcPr>
          <w:p w:rsidR="005C14FC" w:rsidRPr="00FC0EEB" w:rsidRDefault="00FC0EEB" w:rsidP="00D34B98">
            <w:pPr>
              <w:pStyle w:val="NoSpacing"/>
              <w:rPr>
                <w:i/>
              </w:rPr>
            </w:pPr>
            <w:r w:rsidRPr="00FC0EEB">
              <w:rPr>
                <w:i/>
              </w:rPr>
              <w:t>It may be important to clarify the characteristics of writing that will be the focus of each prompt.  How will the teacher determine if students are progressing?</w:t>
            </w:r>
          </w:p>
        </w:tc>
      </w:tr>
      <w:tr w:rsidR="005C14FC" w:rsidRPr="00054174" w:rsidTr="00502D90">
        <w:trPr>
          <w:trHeight w:val="720"/>
        </w:trPr>
        <w:tc>
          <w:tcPr>
            <w:tcW w:w="1458" w:type="dxa"/>
            <w:vMerge/>
          </w:tcPr>
          <w:p w:rsidR="005C14FC" w:rsidRPr="00054174" w:rsidRDefault="005C14FC" w:rsidP="001D1502">
            <w:pPr>
              <w:rPr>
                <w:b/>
              </w:rPr>
            </w:pPr>
          </w:p>
        </w:tc>
        <w:tc>
          <w:tcPr>
            <w:tcW w:w="1440" w:type="dxa"/>
          </w:tcPr>
          <w:p w:rsidR="005C14FC" w:rsidRPr="00054174" w:rsidRDefault="00FC0EEB" w:rsidP="002E3D1E">
            <w:pPr>
              <w:pStyle w:val="NoSpacing"/>
            </w:pPr>
            <w:r>
              <w:t>Instructional Strategies</w:t>
            </w:r>
          </w:p>
        </w:tc>
        <w:tc>
          <w:tcPr>
            <w:tcW w:w="5940" w:type="dxa"/>
          </w:tcPr>
          <w:p w:rsidR="005C14FC" w:rsidRDefault="005C14FC" w:rsidP="007D7D37">
            <w:pPr>
              <w:pStyle w:val="NoSpacing"/>
              <w:numPr>
                <w:ilvl w:val="0"/>
                <w:numId w:val="12"/>
              </w:numPr>
            </w:pPr>
            <w:r>
              <w:t>Direct instruction</w:t>
            </w:r>
          </w:p>
          <w:p w:rsidR="005C14FC" w:rsidRDefault="005C14FC" w:rsidP="007D7D37">
            <w:pPr>
              <w:pStyle w:val="NoSpacing"/>
              <w:numPr>
                <w:ilvl w:val="0"/>
                <w:numId w:val="12"/>
              </w:numPr>
            </w:pPr>
            <w:r>
              <w:t>Teacher modeling</w:t>
            </w:r>
          </w:p>
          <w:p w:rsidR="005C14FC" w:rsidRDefault="005C14FC" w:rsidP="007D7D37">
            <w:pPr>
              <w:pStyle w:val="NoSpacing"/>
              <w:numPr>
                <w:ilvl w:val="0"/>
                <w:numId w:val="12"/>
              </w:numPr>
            </w:pPr>
            <w:r>
              <w:t>Graphic organizer</w:t>
            </w:r>
          </w:p>
          <w:p w:rsidR="005C14FC" w:rsidRDefault="005C14FC" w:rsidP="007D7D37">
            <w:pPr>
              <w:pStyle w:val="NoSpacing"/>
              <w:numPr>
                <w:ilvl w:val="0"/>
                <w:numId w:val="12"/>
              </w:numPr>
            </w:pPr>
            <w:r>
              <w:t>Feedback</w:t>
            </w:r>
          </w:p>
          <w:p w:rsidR="005C14FC" w:rsidRPr="00054174" w:rsidRDefault="005C14FC" w:rsidP="003115B7">
            <w:pPr>
              <w:pStyle w:val="NoSpacing"/>
              <w:numPr>
                <w:ilvl w:val="0"/>
                <w:numId w:val="12"/>
              </w:numPr>
            </w:pPr>
            <w:r>
              <w:t>Cooperative groups</w:t>
            </w:r>
          </w:p>
        </w:tc>
        <w:tc>
          <w:tcPr>
            <w:tcW w:w="2070" w:type="dxa"/>
          </w:tcPr>
          <w:p w:rsidR="005C14FC" w:rsidRPr="00FC0EEB" w:rsidRDefault="00FC0EEB" w:rsidP="00FC0EEB">
            <w:pPr>
              <w:pStyle w:val="NoSpacing"/>
              <w:rPr>
                <w:i/>
              </w:rPr>
            </w:pPr>
            <w:r w:rsidRPr="00FC0EEB">
              <w:rPr>
                <w:i/>
              </w:rPr>
              <w:t>This description doesn’t explain how learning activity and/or instructional strategies would be different for students with different starting points.</w:t>
            </w:r>
          </w:p>
        </w:tc>
      </w:tr>
    </w:tbl>
    <w:p w:rsidR="00707C55" w:rsidRDefault="00707C55"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C107E4" w:rsidRDefault="00C107E4" w:rsidP="00707C55">
      <w:pPr>
        <w:pStyle w:val="NoSpacing"/>
        <w:rPr>
          <w:b/>
          <w:sz w:val="20"/>
          <w:szCs w:val="20"/>
        </w:rPr>
      </w:pPr>
    </w:p>
    <w:p w:rsidR="00502D90" w:rsidRDefault="00502D90">
      <w:pPr>
        <w:spacing w:after="200" w:line="276" w:lineRule="auto"/>
        <w:rPr>
          <w:b/>
          <w:sz w:val="20"/>
          <w:szCs w:val="20"/>
        </w:rPr>
      </w:pPr>
      <w:r>
        <w:rPr>
          <w:b/>
          <w:sz w:val="20"/>
          <w:szCs w:val="20"/>
        </w:rPr>
        <w:br w:type="page"/>
      </w:r>
    </w:p>
    <w:p w:rsidR="00C107E4" w:rsidRDefault="00C107E4" w:rsidP="00707C55">
      <w:pPr>
        <w:pStyle w:val="NoSpacing"/>
        <w:rPr>
          <w:b/>
          <w:sz w:val="20"/>
          <w:szCs w:val="20"/>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760"/>
        <w:gridCol w:w="2760"/>
        <w:gridCol w:w="2760"/>
        <w:gridCol w:w="1350"/>
      </w:tblGrid>
      <w:tr w:rsidR="00C107E4" w:rsidRPr="008E229C" w:rsidTr="00E615DD">
        <w:tc>
          <w:tcPr>
            <w:tcW w:w="11358" w:type="dxa"/>
            <w:gridSpan w:val="5"/>
            <w:shd w:val="clear" w:color="auto" w:fill="auto"/>
          </w:tcPr>
          <w:p w:rsidR="00C107E4" w:rsidRPr="008E229C" w:rsidRDefault="00C107E4" w:rsidP="00E615DD">
            <w:pPr>
              <w:jc w:val="center"/>
              <w:rPr>
                <w:b/>
                <w:sz w:val="32"/>
              </w:rPr>
            </w:pPr>
            <w:r w:rsidRPr="008E229C">
              <w:rPr>
                <w:rFonts w:ascii="Arial" w:hAnsi="Arial"/>
                <w:b/>
                <w:sz w:val="32"/>
              </w:rPr>
              <w:t xml:space="preserve">Rubric for </w:t>
            </w:r>
            <w:r>
              <w:rPr>
                <w:rFonts w:ascii="Arial" w:hAnsi="Arial"/>
                <w:b/>
                <w:sz w:val="32"/>
              </w:rPr>
              <w:t>Prompt Writing</w:t>
            </w:r>
          </w:p>
        </w:tc>
      </w:tr>
      <w:tr w:rsidR="00C107E4" w:rsidRPr="008E229C" w:rsidTr="00E615DD">
        <w:tc>
          <w:tcPr>
            <w:tcW w:w="1728" w:type="dxa"/>
            <w:shd w:val="clear" w:color="auto" w:fill="auto"/>
            <w:vAlign w:val="center"/>
          </w:tcPr>
          <w:p w:rsidR="00C107E4" w:rsidRPr="008E229C" w:rsidRDefault="00C107E4" w:rsidP="00E615DD">
            <w:pPr>
              <w:jc w:val="center"/>
              <w:rPr>
                <w:b/>
              </w:rPr>
            </w:pPr>
            <w:r w:rsidRPr="008E229C">
              <w:rPr>
                <w:rFonts w:ascii="Arial" w:hAnsi="Arial"/>
                <w:b/>
              </w:rPr>
              <w:t>TOPIC</w:t>
            </w:r>
          </w:p>
        </w:tc>
        <w:tc>
          <w:tcPr>
            <w:tcW w:w="2760" w:type="dxa"/>
            <w:tcBorders>
              <w:bottom w:val="single" w:sz="4" w:space="0" w:color="auto"/>
            </w:tcBorders>
            <w:shd w:val="clear" w:color="auto" w:fill="auto"/>
            <w:vAlign w:val="center"/>
          </w:tcPr>
          <w:p w:rsidR="00C107E4" w:rsidRPr="008E229C" w:rsidRDefault="00C107E4" w:rsidP="00E615DD">
            <w:pPr>
              <w:jc w:val="center"/>
              <w:rPr>
                <w:b/>
              </w:rPr>
            </w:pPr>
            <w:r w:rsidRPr="008E229C">
              <w:rPr>
                <w:rFonts w:ascii="Arial" w:hAnsi="Arial"/>
                <w:b/>
              </w:rPr>
              <w:t>2 POINTS</w:t>
            </w:r>
          </w:p>
        </w:tc>
        <w:tc>
          <w:tcPr>
            <w:tcW w:w="2760" w:type="dxa"/>
            <w:shd w:val="clear" w:color="auto" w:fill="auto"/>
            <w:vAlign w:val="center"/>
          </w:tcPr>
          <w:p w:rsidR="00C107E4" w:rsidRPr="008E229C" w:rsidRDefault="00C107E4" w:rsidP="00E615DD">
            <w:pPr>
              <w:jc w:val="center"/>
              <w:rPr>
                <w:b/>
              </w:rPr>
            </w:pPr>
            <w:r w:rsidRPr="008E229C">
              <w:rPr>
                <w:rFonts w:ascii="Arial" w:hAnsi="Arial"/>
                <w:b/>
              </w:rPr>
              <w:t>1 POINT</w:t>
            </w:r>
          </w:p>
        </w:tc>
        <w:tc>
          <w:tcPr>
            <w:tcW w:w="2760" w:type="dxa"/>
            <w:shd w:val="clear" w:color="auto" w:fill="auto"/>
            <w:vAlign w:val="center"/>
          </w:tcPr>
          <w:p w:rsidR="00C107E4" w:rsidRPr="008E229C" w:rsidRDefault="00C107E4" w:rsidP="00E615DD">
            <w:pPr>
              <w:jc w:val="center"/>
              <w:rPr>
                <w:b/>
              </w:rPr>
            </w:pPr>
            <w:r w:rsidRPr="008E229C">
              <w:rPr>
                <w:rFonts w:ascii="Arial" w:hAnsi="Arial"/>
                <w:b/>
              </w:rPr>
              <w:t>0 POINTS</w:t>
            </w:r>
          </w:p>
        </w:tc>
        <w:tc>
          <w:tcPr>
            <w:tcW w:w="1350" w:type="dxa"/>
            <w:shd w:val="clear" w:color="auto" w:fill="auto"/>
            <w:vAlign w:val="center"/>
          </w:tcPr>
          <w:p w:rsidR="00C107E4" w:rsidRPr="008E229C" w:rsidRDefault="00C107E4" w:rsidP="00E615DD">
            <w:pPr>
              <w:jc w:val="center"/>
              <w:rPr>
                <w:rFonts w:ascii="Arial" w:hAnsi="Arial"/>
                <w:b/>
              </w:rPr>
            </w:pPr>
            <w:r w:rsidRPr="008E229C">
              <w:rPr>
                <w:rFonts w:ascii="Arial" w:hAnsi="Arial"/>
                <w:b/>
              </w:rPr>
              <w:t>POINT TOTAL</w:t>
            </w:r>
          </w:p>
        </w:tc>
      </w:tr>
      <w:tr w:rsidR="00C107E4" w:rsidRPr="008E229C" w:rsidTr="00E615DD">
        <w:tc>
          <w:tcPr>
            <w:tcW w:w="1728" w:type="dxa"/>
            <w:shd w:val="clear" w:color="auto" w:fill="auto"/>
            <w:vAlign w:val="center"/>
          </w:tcPr>
          <w:p w:rsidR="00C107E4" w:rsidRPr="008E229C" w:rsidRDefault="00C107E4" w:rsidP="00E615DD">
            <w:pPr>
              <w:jc w:val="center"/>
              <w:rPr>
                <w:rFonts w:ascii="Arial" w:hAnsi="Arial"/>
                <w:b/>
              </w:rPr>
            </w:pPr>
          </w:p>
          <w:p w:rsidR="00C107E4" w:rsidRPr="008E229C" w:rsidRDefault="00C107E4" w:rsidP="00E615DD">
            <w:pPr>
              <w:jc w:val="center"/>
              <w:rPr>
                <w:rFonts w:ascii="Arial" w:hAnsi="Arial"/>
                <w:b/>
              </w:rPr>
            </w:pPr>
            <w:r w:rsidRPr="008E229C">
              <w:rPr>
                <w:rFonts w:ascii="Arial" w:hAnsi="Arial"/>
                <w:b/>
              </w:rPr>
              <w:t>Organization</w:t>
            </w:r>
          </w:p>
          <w:p w:rsidR="00C107E4" w:rsidRPr="008E229C" w:rsidRDefault="00C107E4" w:rsidP="00E615DD">
            <w:pPr>
              <w:jc w:val="center"/>
              <w:rPr>
                <w:b/>
              </w:rPr>
            </w:pPr>
          </w:p>
        </w:tc>
        <w:tc>
          <w:tcPr>
            <w:tcW w:w="2760" w:type="dxa"/>
            <w:shd w:val="clear" w:color="auto" w:fill="999999"/>
          </w:tcPr>
          <w:p w:rsidR="00C107E4" w:rsidRPr="008E229C" w:rsidRDefault="00C107E4" w:rsidP="00E615DD">
            <w:pPr>
              <w:rPr>
                <w:sz w:val="20"/>
              </w:rPr>
            </w:pPr>
          </w:p>
        </w:tc>
        <w:tc>
          <w:tcPr>
            <w:tcW w:w="2760" w:type="dxa"/>
            <w:shd w:val="clear" w:color="auto" w:fill="auto"/>
          </w:tcPr>
          <w:p w:rsidR="00C107E4" w:rsidRDefault="00C107E4" w:rsidP="00C107E4">
            <w:pPr>
              <w:numPr>
                <w:ilvl w:val="0"/>
                <w:numId w:val="5"/>
              </w:numPr>
              <w:rPr>
                <w:rFonts w:ascii="Arial" w:hAnsi="Arial"/>
                <w:sz w:val="20"/>
              </w:rPr>
            </w:pPr>
            <w:r w:rsidRPr="008E229C">
              <w:rPr>
                <w:rFonts w:ascii="Arial" w:hAnsi="Arial"/>
                <w:sz w:val="20"/>
                <w:szCs w:val="22"/>
              </w:rPr>
              <w:t>includes an introduction</w:t>
            </w:r>
          </w:p>
          <w:p w:rsidR="00C107E4" w:rsidRDefault="00C107E4" w:rsidP="00C107E4">
            <w:pPr>
              <w:numPr>
                <w:ilvl w:val="0"/>
                <w:numId w:val="5"/>
              </w:numPr>
              <w:rPr>
                <w:rFonts w:ascii="Arial" w:hAnsi="Arial"/>
                <w:sz w:val="20"/>
              </w:rPr>
            </w:pPr>
            <w:r>
              <w:rPr>
                <w:rFonts w:ascii="Arial" w:hAnsi="Arial"/>
                <w:sz w:val="20"/>
                <w:szCs w:val="22"/>
              </w:rPr>
              <w:t>includes details with examples and/or explanations</w:t>
            </w:r>
          </w:p>
          <w:p w:rsidR="00C107E4" w:rsidRDefault="00C107E4" w:rsidP="00C107E4">
            <w:pPr>
              <w:numPr>
                <w:ilvl w:val="0"/>
                <w:numId w:val="5"/>
              </w:numPr>
              <w:rPr>
                <w:rFonts w:ascii="Arial" w:hAnsi="Arial"/>
                <w:sz w:val="20"/>
              </w:rPr>
            </w:pPr>
            <w:r>
              <w:rPr>
                <w:rFonts w:ascii="Arial" w:hAnsi="Arial"/>
                <w:sz w:val="20"/>
                <w:szCs w:val="22"/>
              </w:rPr>
              <w:t>includes</w:t>
            </w:r>
            <w:r w:rsidRPr="008E229C">
              <w:rPr>
                <w:rFonts w:ascii="Arial" w:hAnsi="Arial"/>
                <w:sz w:val="20"/>
                <w:szCs w:val="22"/>
              </w:rPr>
              <w:t xml:space="preserve"> a conclusion</w:t>
            </w:r>
          </w:p>
          <w:p w:rsidR="00C107E4" w:rsidRPr="008E229C" w:rsidRDefault="00C107E4" w:rsidP="00C107E4">
            <w:pPr>
              <w:numPr>
                <w:ilvl w:val="0"/>
                <w:numId w:val="5"/>
              </w:numPr>
              <w:rPr>
                <w:rFonts w:ascii="Arial" w:hAnsi="Arial"/>
                <w:sz w:val="20"/>
              </w:rPr>
            </w:pPr>
            <w:r>
              <w:rPr>
                <w:rFonts w:ascii="Arial" w:hAnsi="Arial"/>
                <w:sz w:val="20"/>
                <w:szCs w:val="22"/>
              </w:rPr>
              <w:t>has ideas that are in order and make sense</w:t>
            </w:r>
          </w:p>
          <w:p w:rsidR="00C107E4" w:rsidRPr="008E229C" w:rsidRDefault="00C107E4" w:rsidP="00E615DD">
            <w:pPr>
              <w:rPr>
                <w:sz w:val="20"/>
              </w:rPr>
            </w:pPr>
          </w:p>
        </w:tc>
        <w:tc>
          <w:tcPr>
            <w:tcW w:w="2760" w:type="dxa"/>
            <w:shd w:val="clear" w:color="auto" w:fill="auto"/>
          </w:tcPr>
          <w:p w:rsidR="00C107E4" w:rsidRPr="00CD7596" w:rsidRDefault="00C107E4" w:rsidP="00C107E4">
            <w:pPr>
              <w:numPr>
                <w:ilvl w:val="0"/>
                <w:numId w:val="6"/>
              </w:numPr>
              <w:rPr>
                <w:sz w:val="20"/>
              </w:rPr>
            </w:pPr>
            <w:r w:rsidRPr="008E229C">
              <w:rPr>
                <w:rFonts w:ascii="Arial" w:hAnsi="Arial"/>
                <w:sz w:val="20"/>
              </w:rPr>
              <w:t xml:space="preserve">does </w:t>
            </w:r>
            <w:r w:rsidRPr="008E229C">
              <w:rPr>
                <w:rFonts w:ascii="Arial" w:hAnsi="Arial"/>
                <w:i/>
                <w:sz w:val="20"/>
              </w:rPr>
              <w:t>not</w:t>
            </w:r>
            <w:r w:rsidRPr="008E229C">
              <w:rPr>
                <w:rFonts w:ascii="Arial" w:hAnsi="Arial"/>
                <w:sz w:val="20"/>
              </w:rPr>
              <w:t xml:space="preserve"> include an </w:t>
            </w:r>
            <w:r w:rsidRPr="008E229C">
              <w:rPr>
                <w:rFonts w:ascii="Arial" w:hAnsi="Arial"/>
                <w:sz w:val="20"/>
                <w:szCs w:val="22"/>
              </w:rPr>
              <w:t xml:space="preserve">introduction, details, </w:t>
            </w:r>
            <w:r>
              <w:rPr>
                <w:rFonts w:ascii="Arial" w:hAnsi="Arial"/>
                <w:sz w:val="20"/>
                <w:szCs w:val="22"/>
              </w:rPr>
              <w:t>examples and/or explanations, or</w:t>
            </w:r>
            <w:r w:rsidRPr="008E229C">
              <w:rPr>
                <w:rFonts w:ascii="Arial" w:hAnsi="Arial"/>
                <w:sz w:val="20"/>
                <w:szCs w:val="22"/>
              </w:rPr>
              <w:t xml:space="preserve"> a conclusion</w:t>
            </w:r>
          </w:p>
          <w:p w:rsidR="00C107E4" w:rsidRPr="00CD7596" w:rsidRDefault="00C107E4" w:rsidP="00E615DD">
            <w:pPr>
              <w:ind w:left="540"/>
              <w:rPr>
                <w:sz w:val="20"/>
              </w:rPr>
            </w:pPr>
          </w:p>
          <w:p w:rsidR="00C107E4" w:rsidRPr="008E229C" w:rsidRDefault="00C107E4" w:rsidP="00C107E4">
            <w:pPr>
              <w:numPr>
                <w:ilvl w:val="0"/>
                <w:numId w:val="6"/>
              </w:numPr>
              <w:rPr>
                <w:sz w:val="20"/>
              </w:rPr>
            </w:pPr>
            <w:r>
              <w:rPr>
                <w:rFonts w:ascii="Arial" w:hAnsi="Arial"/>
                <w:sz w:val="20"/>
                <w:szCs w:val="22"/>
              </w:rPr>
              <w:t>has ideas that are not in the best order or do not make sense</w:t>
            </w:r>
          </w:p>
          <w:p w:rsidR="00C107E4" w:rsidRPr="008E229C" w:rsidRDefault="00C107E4" w:rsidP="00E615DD">
            <w:pPr>
              <w:ind w:left="180"/>
              <w:rPr>
                <w:sz w:val="20"/>
              </w:rPr>
            </w:pPr>
          </w:p>
        </w:tc>
        <w:tc>
          <w:tcPr>
            <w:tcW w:w="1350" w:type="dxa"/>
            <w:shd w:val="clear" w:color="auto" w:fill="auto"/>
          </w:tcPr>
          <w:p w:rsidR="00C107E4" w:rsidRPr="008E229C" w:rsidRDefault="00C107E4" w:rsidP="00E615DD">
            <w:pPr>
              <w:rPr>
                <w:rFonts w:ascii="Arial" w:hAnsi="Arial"/>
              </w:rPr>
            </w:pPr>
          </w:p>
        </w:tc>
      </w:tr>
      <w:tr w:rsidR="00C107E4" w:rsidRPr="008E229C" w:rsidTr="00E615DD">
        <w:tc>
          <w:tcPr>
            <w:tcW w:w="1728" w:type="dxa"/>
            <w:shd w:val="clear" w:color="auto" w:fill="auto"/>
            <w:vAlign w:val="center"/>
          </w:tcPr>
          <w:p w:rsidR="00C107E4" w:rsidRPr="008E229C" w:rsidRDefault="00C107E4" w:rsidP="00E615DD">
            <w:pPr>
              <w:jc w:val="center"/>
              <w:rPr>
                <w:rFonts w:ascii="Arial" w:hAnsi="Arial"/>
                <w:b/>
              </w:rPr>
            </w:pPr>
          </w:p>
          <w:p w:rsidR="00C107E4" w:rsidRPr="008E229C" w:rsidRDefault="00C107E4" w:rsidP="00E615DD">
            <w:pPr>
              <w:jc w:val="center"/>
              <w:rPr>
                <w:b/>
              </w:rPr>
            </w:pPr>
            <w:r w:rsidRPr="008E229C">
              <w:rPr>
                <w:rFonts w:ascii="Arial" w:hAnsi="Arial"/>
                <w:b/>
              </w:rPr>
              <w:t>Idea Development</w:t>
            </w:r>
          </w:p>
        </w:tc>
        <w:tc>
          <w:tcPr>
            <w:tcW w:w="2760" w:type="dxa"/>
            <w:tcBorders>
              <w:bottom w:val="single" w:sz="4" w:space="0" w:color="auto"/>
            </w:tcBorders>
            <w:shd w:val="clear" w:color="auto" w:fill="auto"/>
          </w:tcPr>
          <w:p w:rsidR="00C107E4" w:rsidRPr="008E229C" w:rsidRDefault="00C107E4" w:rsidP="00C107E4">
            <w:pPr>
              <w:numPr>
                <w:ilvl w:val="0"/>
                <w:numId w:val="7"/>
              </w:numPr>
              <w:rPr>
                <w:rFonts w:ascii="Arial" w:hAnsi="Arial"/>
                <w:sz w:val="20"/>
              </w:rPr>
            </w:pPr>
            <w:r>
              <w:rPr>
                <w:rFonts w:ascii="Arial" w:hAnsi="Arial"/>
                <w:sz w:val="20"/>
                <w:szCs w:val="22"/>
              </w:rPr>
              <w:t xml:space="preserve">stays </w:t>
            </w:r>
            <w:r>
              <w:rPr>
                <w:rFonts w:ascii="Arial" w:hAnsi="Arial"/>
                <w:i/>
                <w:sz w:val="20"/>
                <w:szCs w:val="22"/>
              </w:rPr>
              <w:t>completely</w:t>
            </w:r>
            <w:r>
              <w:rPr>
                <w:rFonts w:ascii="Arial" w:hAnsi="Arial"/>
                <w:sz w:val="20"/>
                <w:szCs w:val="22"/>
              </w:rPr>
              <w:t xml:space="preserve"> on-topic</w:t>
            </w:r>
          </w:p>
          <w:p w:rsidR="00C107E4" w:rsidRPr="008E229C" w:rsidRDefault="00C107E4" w:rsidP="00C107E4">
            <w:pPr>
              <w:numPr>
                <w:ilvl w:val="0"/>
                <w:numId w:val="7"/>
              </w:numPr>
              <w:rPr>
                <w:rFonts w:ascii="Arial" w:hAnsi="Arial"/>
                <w:sz w:val="20"/>
              </w:rPr>
            </w:pPr>
            <w:r w:rsidRPr="008E229C">
              <w:rPr>
                <w:rFonts w:ascii="Arial" w:hAnsi="Arial"/>
                <w:sz w:val="20"/>
                <w:szCs w:val="22"/>
              </w:rPr>
              <w:t xml:space="preserve">has </w:t>
            </w:r>
            <w:r w:rsidRPr="00CD7596">
              <w:rPr>
                <w:rFonts w:ascii="Arial" w:hAnsi="Arial"/>
                <w:i/>
                <w:sz w:val="20"/>
                <w:szCs w:val="22"/>
              </w:rPr>
              <w:t>specific</w:t>
            </w:r>
            <w:r>
              <w:rPr>
                <w:rFonts w:ascii="Arial" w:hAnsi="Arial"/>
                <w:i/>
                <w:sz w:val="20"/>
                <w:szCs w:val="22"/>
              </w:rPr>
              <w:t>, interesting</w:t>
            </w:r>
            <w:r>
              <w:rPr>
                <w:rFonts w:ascii="Arial" w:hAnsi="Arial"/>
                <w:sz w:val="20"/>
                <w:szCs w:val="22"/>
              </w:rPr>
              <w:t xml:space="preserve"> </w:t>
            </w:r>
            <w:r w:rsidRPr="008E229C">
              <w:rPr>
                <w:rFonts w:ascii="Arial" w:hAnsi="Arial"/>
                <w:sz w:val="20"/>
                <w:szCs w:val="22"/>
              </w:rPr>
              <w:t xml:space="preserve">details </w:t>
            </w:r>
            <w:r>
              <w:rPr>
                <w:rFonts w:ascii="Arial" w:hAnsi="Arial"/>
                <w:sz w:val="20"/>
                <w:szCs w:val="22"/>
              </w:rPr>
              <w:t>that grab the reader</w:t>
            </w:r>
          </w:p>
          <w:p w:rsidR="00C107E4" w:rsidRPr="008E229C" w:rsidRDefault="00C107E4" w:rsidP="00C107E4">
            <w:pPr>
              <w:numPr>
                <w:ilvl w:val="0"/>
                <w:numId w:val="7"/>
              </w:numPr>
              <w:rPr>
                <w:sz w:val="20"/>
              </w:rPr>
            </w:pPr>
            <w:r w:rsidRPr="008E229C">
              <w:rPr>
                <w:rFonts w:ascii="Arial" w:hAnsi="Arial"/>
                <w:sz w:val="20"/>
                <w:szCs w:val="22"/>
              </w:rPr>
              <w:t xml:space="preserve">has a </w:t>
            </w:r>
            <w:r w:rsidRPr="008E229C">
              <w:rPr>
                <w:rFonts w:ascii="Arial" w:hAnsi="Arial"/>
                <w:i/>
                <w:sz w:val="20"/>
                <w:szCs w:val="22"/>
              </w:rPr>
              <w:t>powerful conclusion</w:t>
            </w:r>
          </w:p>
          <w:p w:rsidR="00C107E4" w:rsidRPr="008E229C" w:rsidRDefault="00C107E4" w:rsidP="00E615DD">
            <w:pPr>
              <w:ind w:left="180"/>
              <w:rPr>
                <w:sz w:val="20"/>
              </w:rPr>
            </w:pPr>
          </w:p>
        </w:tc>
        <w:tc>
          <w:tcPr>
            <w:tcW w:w="2760" w:type="dxa"/>
            <w:shd w:val="clear" w:color="auto" w:fill="auto"/>
          </w:tcPr>
          <w:p w:rsidR="00C107E4" w:rsidRDefault="00C107E4" w:rsidP="00C107E4">
            <w:pPr>
              <w:numPr>
                <w:ilvl w:val="0"/>
                <w:numId w:val="7"/>
              </w:numPr>
              <w:rPr>
                <w:rFonts w:ascii="Arial" w:hAnsi="Arial"/>
                <w:sz w:val="20"/>
              </w:rPr>
            </w:pPr>
            <w:r w:rsidRPr="008E229C">
              <w:rPr>
                <w:rFonts w:ascii="Arial" w:hAnsi="Arial"/>
                <w:sz w:val="20"/>
                <w:szCs w:val="22"/>
              </w:rPr>
              <w:t xml:space="preserve">stays </w:t>
            </w:r>
            <w:r w:rsidRPr="008E229C">
              <w:rPr>
                <w:rFonts w:ascii="Arial" w:hAnsi="Arial"/>
                <w:i/>
                <w:sz w:val="20"/>
                <w:szCs w:val="22"/>
              </w:rPr>
              <w:t>mostly</w:t>
            </w:r>
            <w:r w:rsidRPr="008E229C">
              <w:rPr>
                <w:rFonts w:ascii="Arial" w:hAnsi="Arial"/>
                <w:sz w:val="20"/>
                <w:szCs w:val="22"/>
              </w:rPr>
              <w:t xml:space="preserve"> </w:t>
            </w:r>
            <w:r>
              <w:rPr>
                <w:rFonts w:ascii="Arial" w:hAnsi="Arial"/>
                <w:sz w:val="20"/>
                <w:szCs w:val="22"/>
              </w:rPr>
              <w:t>on-</w:t>
            </w:r>
            <w:r w:rsidRPr="008E229C">
              <w:rPr>
                <w:rFonts w:ascii="Arial" w:hAnsi="Arial"/>
                <w:sz w:val="20"/>
                <w:szCs w:val="22"/>
              </w:rPr>
              <w:t>topic</w:t>
            </w:r>
          </w:p>
          <w:p w:rsidR="00C107E4" w:rsidRDefault="00C107E4" w:rsidP="00E615DD">
            <w:pPr>
              <w:ind w:left="540"/>
              <w:rPr>
                <w:rFonts w:ascii="Arial" w:hAnsi="Arial"/>
                <w:sz w:val="20"/>
              </w:rPr>
            </w:pPr>
          </w:p>
          <w:p w:rsidR="00C107E4" w:rsidRPr="00CD7596" w:rsidRDefault="00C107E4" w:rsidP="00C107E4">
            <w:pPr>
              <w:numPr>
                <w:ilvl w:val="0"/>
                <w:numId w:val="7"/>
              </w:numPr>
              <w:rPr>
                <w:rFonts w:ascii="Arial" w:hAnsi="Arial"/>
                <w:sz w:val="20"/>
              </w:rPr>
            </w:pPr>
            <w:r w:rsidRPr="00CD7596">
              <w:rPr>
                <w:rFonts w:ascii="Arial" w:hAnsi="Arial"/>
                <w:sz w:val="20"/>
                <w:szCs w:val="22"/>
              </w:rPr>
              <w:t xml:space="preserve">includes details that </w:t>
            </w:r>
            <w:r>
              <w:rPr>
                <w:rFonts w:ascii="Arial" w:hAnsi="Arial"/>
                <w:sz w:val="20"/>
                <w:szCs w:val="22"/>
              </w:rPr>
              <w:t>others may already know</w:t>
            </w:r>
          </w:p>
          <w:p w:rsidR="00C107E4" w:rsidRPr="008E229C" w:rsidRDefault="00C107E4" w:rsidP="00E615DD">
            <w:pPr>
              <w:ind w:left="540"/>
              <w:rPr>
                <w:sz w:val="20"/>
              </w:rPr>
            </w:pPr>
          </w:p>
        </w:tc>
        <w:tc>
          <w:tcPr>
            <w:tcW w:w="2760" w:type="dxa"/>
            <w:shd w:val="clear" w:color="auto" w:fill="auto"/>
          </w:tcPr>
          <w:p w:rsidR="00C107E4" w:rsidRDefault="00C107E4" w:rsidP="00C107E4">
            <w:pPr>
              <w:numPr>
                <w:ilvl w:val="0"/>
                <w:numId w:val="7"/>
              </w:numPr>
              <w:rPr>
                <w:rFonts w:ascii="Arial" w:hAnsi="Arial"/>
                <w:sz w:val="20"/>
              </w:rPr>
            </w:pPr>
            <w:r>
              <w:rPr>
                <w:rFonts w:ascii="Arial" w:hAnsi="Arial"/>
                <w:sz w:val="20"/>
                <w:szCs w:val="22"/>
              </w:rPr>
              <w:t>goes off-</w:t>
            </w:r>
            <w:r w:rsidRPr="008E229C">
              <w:rPr>
                <w:rFonts w:ascii="Arial" w:hAnsi="Arial"/>
                <w:sz w:val="20"/>
                <w:szCs w:val="22"/>
              </w:rPr>
              <w:t xml:space="preserve">topic </w:t>
            </w:r>
          </w:p>
          <w:p w:rsidR="00C107E4" w:rsidRDefault="00C107E4" w:rsidP="00E615DD">
            <w:pPr>
              <w:ind w:left="540"/>
              <w:rPr>
                <w:rFonts w:ascii="Arial" w:hAnsi="Arial"/>
                <w:sz w:val="20"/>
              </w:rPr>
            </w:pPr>
          </w:p>
          <w:p w:rsidR="00C107E4" w:rsidRPr="008E229C" w:rsidRDefault="00C107E4" w:rsidP="00C107E4">
            <w:pPr>
              <w:numPr>
                <w:ilvl w:val="0"/>
                <w:numId w:val="7"/>
              </w:numPr>
              <w:rPr>
                <w:rFonts w:ascii="Arial" w:hAnsi="Arial"/>
                <w:sz w:val="20"/>
              </w:rPr>
            </w:pPr>
            <w:r w:rsidRPr="008E229C">
              <w:rPr>
                <w:rFonts w:ascii="Arial" w:hAnsi="Arial"/>
                <w:sz w:val="20"/>
                <w:szCs w:val="22"/>
              </w:rPr>
              <w:t xml:space="preserve">has </w:t>
            </w:r>
            <w:r w:rsidRPr="008E229C">
              <w:rPr>
                <w:rFonts w:ascii="Arial" w:hAnsi="Arial"/>
                <w:i/>
                <w:sz w:val="20"/>
                <w:szCs w:val="22"/>
              </w:rPr>
              <w:t>very few or no</w:t>
            </w:r>
            <w:r w:rsidRPr="008E229C">
              <w:rPr>
                <w:rFonts w:ascii="Arial" w:hAnsi="Arial"/>
                <w:sz w:val="20"/>
                <w:szCs w:val="22"/>
              </w:rPr>
              <w:t xml:space="preserve"> details</w:t>
            </w:r>
          </w:p>
          <w:p w:rsidR="00C107E4" w:rsidRPr="008E229C" w:rsidRDefault="00C107E4" w:rsidP="00E615DD">
            <w:pPr>
              <w:ind w:left="540"/>
              <w:rPr>
                <w:sz w:val="20"/>
              </w:rPr>
            </w:pPr>
          </w:p>
        </w:tc>
        <w:tc>
          <w:tcPr>
            <w:tcW w:w="1350" w:type="dxa"/>
            <w:shd w:val="clear" w:color="auto" w:fill="auto"/>
          </w:tcPr>
          <w:p w:rsidR="00C107E4" w:rsidRPr="008E229C" w:rsidRDefault="00C107E4" w:rsidP="00E615DD">
            <w:pPr>
              <w:rPr>
                <w:rFonts w:ascii="Arial" w:hAnsi="Arial"/>
              </w:rPr>
            </w:pPr>
          </w:p>
        </w:tc>
      </w:tr>
      <w:tr w:rsidR="00C107E4" w:rsidRPr="008E229C" w:rsidTr="00E615DD">
        <w:tc>
          <w:tcPr>
            <w:tcW w:w="1728" w:type="dxa"/>
            <w:shd w:val="clear" w:color="auto" w:fill="auto"/>
            <w:vAlign w:val="center"/>
          </w:tcPr>
          <w:p w:rsidR="00C107E4" w:rsidRPr="008E229C" w:rsidRDefault="00C107E4" w:rsidP="00E615DD">
            <w:pPr>
              <w:jc w:val="center"/>
              <w:rPr>
                <w:rFonts w:ascii="Arial" w:hAnsi="Arial"/>
                <w:b/>
              </w:rPr>
            </w:pPr>
          </w:p>
          <w:p w:rsidR="00C107E4" w:rsidRPr="008E229C" w:rsidRDefault="00C107E4" w:rsidP="00E615DD">
            <w:pPr>
              <w:jc w:val="center"/>
              <w:rPr>
                <w:b/>
              </w:rPr>
            </w:pPr>
            <w:r w:rsidRPr="008E229C">
              <w:rPr>
                <w:rFonts w:ascii="Arial" w:hAnsi="Arial"/>
                <w:b/>
              </w:rPr>
              <w:t>Style</w:t>
            </w:r>
          </w:p>
        </w:tc>
        <w:tc>
          <w:tcPr>
            <w:tcW w:w="2760" w:type="dxa"/>
            <w:shd w:val="clear" w:color="auto" w:fill="999999"/>
          </w:tcPr>
          <w:p w:rsidR="00C107E4" w:rsidRPr="008E229C" w:rsidRDefault="00C107E4" w:rsidP="00E615DD">
            <w:pPr>
              <w:rPr>
                <w:sz w:val="20"/>
              </w:rPr>
            </w:pPr>
          </w:p>
        </w:tc>
        <w:tc>
          <w:tcPr>
            <w:tcW w:w="2760" w:type="dxa"/>
            <w:shd w:val="clear" w:color="auto" w:fill="auto"/>
          </w:tcPr>
          <w:p w:rsidR="00C107E4" w:rsidRDefault="00C107E4" w:rsidP="00C107E4">
            <w:pPr>
              <w:numPr>
                <w:ilvl w:val="0"/>
                <w:numId w:val="8"/>
              </w:numPr>
              <w:rPr>
                <w:rFonts w:ascii="Arial" w:hAnsi="Arial"/>
                <w:sz w:val="20"/>
              </w:rPr>
            </w:pPr>
            <w:r w:rsidRPr="008E229C">
              <w:rPr>
                <w:rFonts w:ascii="Arial" w:hAnsi="Arial"/>
                <w:sz w:val="20"/>
                <w:szCs w:val="22"/>
              </w:rPr>
              <w:t xml:space="preserve">has </w:t>
            </w:r>
            <w:r w:rsidRPr="008E229C">
              <w:rPr>
                <w:rFonts w:ascii="Arial" w:hAnsi="Arial"/>
                <w:i/>
                <w:sz w:val="20"/>
                <w:szCs w:val="22"/>
              </w:rPr>
              <w:t>complete</w:t>
            </w:r>
            <w:r w:rsidRPr="008E229C">
              <w:rPr>
                <w:rFonts w:ascii="Arial" w:hAnsi="Arial"/>
                <w:sz w:val="20"/>
                <w:szCs w:val="22"/>
              </w:rPr>
              <w:t xml:space="preserve"> sentences</w:t>
            </w:r>
          </w:p>
          <w:p w:rsidR="00C107E4" w:rsidRDefault="00C107E4" w:rsidP="00E615DD">
            <w:pPr>
              <w:ind w:left="630"/>
              <w:rPr>
                <w:rFonts w:ascii="Arial" w:hAnsi="Arial"/>
                <w:sz w:val="20"/>
              </w:rPr>
            </w:pPr>
          </w:p>
          <w:p w:rsidR="00C107E4" w:rsidRPr="008E229C" w:rsidRDefault="00C107E4" w:rsidP="00E615DD">
            <w:pPr>
              <w:ind w:left="630"/>
              <w:rPr>
                <w:rFonts w:ascii="Arial" w:hAnsi="Arial"/>
                <w:sz w:val="20"/>
              </w:rPr>
            </w:pPr>
          </w:p>
          <w:p w:rsidR="00C107E4" w:rsidRPr="00CD7596" w:rsidRDefault="00C107E4" w:rsidP="00C107E4">
            <w:pPr>
              <w:numPr>
                <w:ilvl w:val="0"/>
                <w:numId w:val="8"/>
              </w:numPr>
              <w:rPr>
                <w:rFonts w:ascii="Arial" w:hAnsi="Arial"/>
                <w:sz w:val="20"/>
              </w:rPr>
            </w:pPr>
            <w:r w:rsidRPr="008E229C">
              <w:rPr>
                <w:rFonts w:ascii="Arial" w:hAnsi="Arial"/>
                <w:sz w:val="20"/>
                <w:szCs w:val="22"/>
              </w:rPr>
              <w:t xml:space="preserve">shows that the writer </w:t>
            </w:r>
            <w:r w:rsidRPr="008E229C">
              <w:rPr>
                <w:rFonts w:ascii="Arial" w:hAnsi="Arial"/>
                <w:i/>
                <w:sz w:val="20"/>
                <w:szCs w:val="22"/>
              </w:rPr>
              <w:t>has an interest</w:t>
            </w:r>
            <w:r w:rsidRPr="008E229C">
              <w:rPr>
                <w:rFonts w:ascii="Arial" w:hAnsi="Arial"/>
                <w:sz w:val="20"/>
                <w:szCs w:val="22"/>
              </w:rPr>
              <w:t xml:space="preserve"> in the topic</w:t>
            </w:r>
          </w:p>
          <w:p w:rsidR="00C107E4" w:rsidRPr="008E229C" w:rsidRDefault="00C107E4" w:rsidP="00C107E4">
            <w:pPr>
              <w:numPr>
                <w:ilvl w:val="0"/>
                <w:numId w:val="8"/>
              </w:numPr>
              <w:rPr>
                <w:rFonts w:ascii="Arial" w:hAnsi="Arial"/>
                <w:sz w:val="20"/>
              </w:rPr>
            </w:pPr>
            <w:r w:rsidRPr="008E229C">
              <w:rPr>
                <w:rFonts w:ascii="Arial" w:hAnsi="Arial"/>
                <w:sz w:val="20"/>
                <w:szCs w:val="22"/>
              </w:rPr>
              <w:t xml:space="preserve">uses </w:t>
            </w:r>
            <w:r>
              <w:rPr>
                <w:rFonts w:ascii="Arial" w:hAnsi="Arial"/>
                <w:i/>
                <w:sz w:val="20"/>
                <w:szCs w:val="22"/>
              </w:rPr>
              <w:t>different</w:t>
            </w:r>
            <w:r w:rsidRPr="008E229C">
              <w:rPr>
                <w:rFonts w:ascii="Arial" w:hAnsi="Arial"/>
                <w:sz w:val="20"/>
                <w:szCs w:val="22"/>
              </w:rPr>
              <w:t xml:space="preserve"> words at the beginning of, and inside, sentences</w:t>
            </w:r>
          </w:p>
          <w:p w:rsidR="00C107E4" w:rsidRPr="008E229C" w:rsidRDefault="00C107E4" w:rsidP="00C107E4">
            <w:pPr>
              <w:numPr>
                <w:ilvl w:val="0"/>
                <w:numId w:val="8"/>
              </w:numPr>
              <w:rPr>
                <w:sz w:val="20"/>
              </w:rPr>
            </w:pPr>
            <w:r w:rsidRPr="008E229C">
              <w:rPr>
                <w:rFonts w:ascii="Arial" w:hAnsi="Arial"/>
                <w:sz w:val="20"/>
                <w:szCs w:val="22"/>
              </w:rPr>
              <w:t xml:space="preserve">has </w:t>
            </w:r>
            <w:r>
              <w:rPr>
                <w:rFonts w:ascii="Arial" w:hAnsi="Arial"/>
                <w:i/>
                <w:sz w:val="20"/>
                <w:szCs w:val="22"/>
              </w:rPr>
              <w:t>precise</w:t>
            </w:r>
            <w:r w:rsidRPr="008E229C">
              <w:rPr>
                <w:rFonts w:ascii="Arial" w:hAnsi="Arial"/>
                <w:sz w:val="20"/>
                <w:szCs w:val="22"/>
              </w:rPr>
              <w:t xml:space="preserve"> words</w:t>
            </w:r>
          </w:p>
          <w:p w:rsidR="00C107E4" w:rsidRPr="008E229C" w:rsidRDefault="00C107E4" w:rsidP="00E615DD">
            <w:pPr>
              <w:ind w:left="270"/>
              <w:rPr>
                <w:sz w:val="20"/>
              </w:rPr>
            </w:pPr>
          </w:p>
        </w:tc>
        <w:tc>
          <w:tcPr>
            <w:tcW w:w="2760" w:type="dxa"/>
            <w:shd w:val="clear" w:color="auto" w:fill="auto"/>
          </w:tcPr>
          <w:p w:rsidR="00C107E4" w:rsidRDefault="00C107E4" w:rsidP="00C107E4">
            <w:pPr>
              <w:numPr>
                <w:ilvl w:val="0"/>
                <w:numId w:val="8"/>
              </w:numPr>
              <w:rPr>
                <w:rFonts w:ascii="Arial" w:hAnsi="Arial"/>
                <w:sz w:val="20"/>
              </w:rPr>
            </w:pPr>
            <w:r w:rsidRPr="008E229C">
              <w:rPr>
                <w:rFonts w:ascii="Arial" w:hAnsi="Arial"/>
                <w:sz w:val="20"/>
                <w:szCs w:val="22"/>
              </w:rPr>
              <w:t>has sentences</w:t>
            </w:r>
            <w:r>
              <w:rPr>
                <w:rFonts w:ascii="Arial" w:hAnsi="Arial"/>
                <w:sz w:val="20"/>
                <w:szCs w:val="22"/>
              </w:rPr>
              <w:t xml:space="preserve"> that are not complete</w:t>
            </w:r>
          </w:p>
          <w:p w:rsidR="00C107E4" w:rsidRPr="008E229C" w:rsidRDefault="00C107E4" w:rsidP="00E615DD">
            <w:pPr>
              <w:ind w:left="630"/>
              <w:rPr>
                <w:rFonts w:ascii="Arial" w:hAnsi="Arial"/>
                <w:sz w:val="20"/>
              </w:rPr>
            </w:pPr>
            <w:r>
              <w:rPr>
                <w:rFonts w:ascii="Arial" w:hAnsi="Arial"/>
                <w:sz w:val="20"/>
                <w:szCs w:val="22"/>
              </w:rPr>
              <w:t>or sentences that go on and on</w:t>
            </w:r>
          </w:p>
          <w:p w:rsidR="00C107E4" w:rsidRPr="008E229C" w:rsidRDefault="00C107E4" w:rsidP="00C107E4">
            <w:pPr>
              <w:numPr>
                <w:ilvl w:val="0"/>
                <w:numId w:val="8"/>
              </w:numPr>
              <w:rPr>
                <w:rFonts w:ascii="Arial" w:hAnsi="Arial"/>
                <w:sz w:val="20"/>
              </w:rPr>
            </w:pPr>
            <w:r w:rsidRPr="008E229C">
              <w:rPr>
                <w:rFonts w:ascii="Arial" w:hAnsi="Arial"/>
                <w:sz w:val="20"/>
                <w:szCs w:val="22"/>
              </w:rPr>
              <w:t xml:space="preserve">shows that the writer has </w:t>
            </w:r>
            <w:r w:rsidRPr="008E229C">
              <w:rPr>
                <w:rFonts w:ascii="Arial" w:hAnsi="Arial"/>
                <w:i/>
                <w:sz w:val="20"/>
                <w:szCs w:val="22"/>
              </w:rPr>
              <w:t>little or no</w:t>
            </w:r>
            <w:r w:rsidRPr="008E229C">
              <w:rPr>
                <w:rFonts w:ascii="Arial" w:hAnsi="Arial"/>
                <w:sz w:val="20"/>
                <w:szCs w:val="22"/>
              </w:rPr>
              <w:t xml:space="preserve"> interest in the topic</w:t>
            </w:r>
          </w:p>
          <w:p w:rsidR="00C107E4" w:rsidRDefault="00C107E4" w:rsidP="00C107E4">
            <w:pPr>
              <w:numPr>
                <w:ilvl w:val="0"/>
                <w:numId w:val="8"/>
              </w:numPr>
              <w:rPr>
                <w:rFonts w:ascii="Arial" w:hAnsi="Arial"/>
                <w:sz w:val="20"/>
              </w:rPr>
            </w:pPr>
            <w:r w:rsidRPr="008E229C">
              <w:rPr>
                <w:rFonts w:ascii="Arial" w:hAnsi="Arial"/>
                <w:sz w:val="20"/>
                <w:szCs w:val="22"/>
              </w:rPr>
              <w:t xml:space="preserve">uses the </w:t>
            </w:r>
            <w:r w:rsidRPr="008E229C">
              <w:rPr>
                <w:rFonts w:ascii="Arial" w:hAnsi="Arial"/>
                <w:i/>
                <w:sz w:val="20"/>
                <w:szCs w:val="22"/>
              </w:rPr>
              <w:t>same</w:t>
            </w:r>
            <w:r w:rsidRPr="008E229C">
              <w:rPr>
                <w:rFonts w:ascii="Arial" w:hAnsi="Arial"/>
                <w:sz w:val="20"/>
                <w:szCs w:val="22"/>
              </w:rPr>
              <w:t xml:space="preserve"> words for most sentences</w:t>
            </w:r>
          </w:p>
          <w:p w:rsidR="00C107E4" w:rsidRDefault="00C107E4" w:rsidP="00E615DD">
            <w:pPr>
              <w:rPr>
                <w:rFonts w:ascii="Arial" w:hAnsi="Arial"/>
                <w:sz w:val="20"/>
              </w:rPr>
            </w:pPr>
          </w:p>
          <w:p w:rsidR="00C107E4" w:rsidRPr="008E229C" w:rsidRDefault="00C107E4" w:rsidP="00E615DD">
            <w:pPr>
              <w:ind w:left="630"/>
              <w:rPr>
                <w:rFonts w:ascii="Arial" w:hAnsi="Arial"/>
                <w:sz w:val="20"/>
              </w:rPr>
            </w:pPr>
          </w:p>
          <w:p w:rsidR="00C107E4" w:rsidRPr="008E229C" w:rsidRDefault="00C107E4" w:rsidP="00C107E4">
            <w:pPr>
              <w:numPr>
                <w:ilvl w:val="0"/>
                <w:numId w:val="8"/>
              </w:numPr>
              <w:rPr>
                <w:sz w:val="20"/>
              </w:rPr>
            </w:pPr>
            <w:r w:rsidRPr="008E229C">
              <w:rPr>
                <w:rFonts w:ascii="Arial" w:hAnsi="Arial"/>
                <w:sz w:val="20"/>
                <w:szCs w:val="22"/>
              </w:rPr>
              <w:t xml:space="preserve">uses words that are </w:t>
            </w:r>
            <w:r w:rsidRPr="008E229C">
              <w:rPr>
                <w:rFonts w:ascii="Arial" w:hAnsi="Arial"/>
                <w:i/>
                <w:sz w:val="20"/>
                <w:szCs w:val="22"/>
              </w:rPr>
              <w:t>not</w:t>
            </w:r>
            <w:r w:rsidRPr="008E229C">
              <w:rPr>
                <w:rFonts w:ascii="Arial" w:hAnsi="Arial"/>
                <w:sz w:val="20"/>
                <w:szCs w:val="22"/>
              </w:rPr>
              <w:t xml:space="preserve"> </w:t>
            </w:r>
            <w:r>
              <w:rPr>
                <w:rFonts w:ascii="Arial" w:hAnsi="Arial"/>
                <w:sz w:val="20"/>
                <w:szCs w:val="22"/>
              </w:rPr>
              <w:t>precise (fun, cool, sad, happy)</w:t>
            </w:r>
          </w:p>
        </w:tc>
        <w:tc>
          <w:tcPr>
            <w:tcW w:w="1350" w:type="dxa"/>
            <w:shd w:val="clear" w:color="auto" w:fill="auto"/>
          </w:tcPr>
          <w:p w:rsidR="00C107E4" w:rsidRPr="008E229C" w:rsidRDefault="00C107E4" w:rsidP="00E615DD">
            <w:pPr>
              <w:rPr>
                <w:rFonts w:ascii="Arial" w:hAnsi="Arial"/>
              </w:rPr>
            </w:pPr>
          </w:p>
        </w:tc>
      </w:tr>
      <w:tr w:rsidR="00C107E4" w:rsidRPr="008E229C" w:rsidTr="00E615DD">
        <w:tc>
          <w:tcPr>
            <w:tcW w:w="1728" w:type="dxa"/>
            <w:shd w:val="clear" w:color="auto" w:fill="auto"/>
            <w:vAlign w:val="center"/>
          </w:tcPr>
          <w:p w:rsidR="00C107E4" w:rsidRPr="008E229C" w:rsidRDefault="00C107E4" w:rsidP="00E615DD">
            <w:pPr>
              <w:jc w:val="center"/>
              <w:rPr>
                <w:rFonts w:ascii="Arial" w:hAnsi="Arial"/>
                <w:b/>
              </w:rPr>
            </w:pPr>
          </w:p>
          <w:p w:rsidR="00C107E4" w:rsidRPr="008E229C" w:rsidRDefault="00C107E4" w:rsidP="00E615DD">
            <w:pPr>
              <w:jc w:val="center"/>
              <w:rPr>
                <w:b/>
              </w:rPr>
            </w:pPr>
            <w:r w:rsidRPr="008E229C">
              <w:rPr>
                <w:rFonts w:ascii="Arial" w:hAnsi="Arial"/>
                <w:b/>
              </w:rPr>
              <w:t>Language</w:t>
            </w:r>
          </w:p>
        </w:tc>
        <w:tc>
          <w:tcPr>
            <w:tcW w:w="2760" w:type="dxa"/>
            <w:shd w:val="clear" w:color="auto" w:fill="999999"/>
          </w:tcPr>
          <w:p w:rsidR="00C107E4" w:rsidRPr="008E229C" w:rsidRDefault="00C107E4" w:rsidP="00E615DD">
            <w:pPr>
              <w:rPr>
                <w:sz w:val="20"/>
              </w:rPr>
            </w:pPr>
          </w:p>
        </w:tc>
        <w:tc>
          <w:tcPr>
            <w:tcW w:w="2760" w:type="dxa"/>
            <w:tcBorders>
              <w:bottom w:val="single" w:sz="4" w:space="0" w:color="auto"/>
            </w:tcBorders>
            <w:shd w:val="clear" w:color="auto" w:fill="auto"/>
          </w:tcPr>
          <w:p w:rsidR="00C107E4" w:rsidRPr="00CD7596" w:rsidRDefault="00C107E4" w:rsidP="00C107E4">
            <w:pPr>
              <w:numPr>
                <w:ilvl w:val="0"/>
                <w:numId w:val="9"/>
              </w:numPr>
              <w:rPr>
                <w:sz w:val="20"/>
              </w:rPr>
            </w:pPr>
            <w:r w:rsidRPr="008E229C">
              <w:rPr>
                <w:rFonts w:ascii="Arial" w:hAnsi="Arial"/>
                <w:sz w:val="20"/>
                <w:szCs w:val="22"/>
              </w:rPr>
              <w:t xml:space="preserve">has </w:t>
            </w:r>
            <w:r>
              <w:rPr>
                <w:rFonts w:ascii="Arial" w:hAnsi="Arial"/>
                <w:sz w:val="20"/>
                <w:szCs w:val="22"/>
              </w:rPr>
              <w:t xml:space="preserve">correct capital letters </w:t>
            </w:r>
          </w:p>
          <w:p w:rsidR="00C107E4" w:rsidRPr="00CD7596" w:rsidRDefault="00C107E4" w:rsidP="00C107E4">
            <w:pPr>
              <w:numPr>
                <w:ilvl w:val="0"/>
                <w:numId w:val="9"/>
              </w:numPr>
              <w:rPr>
                <w:sz w:val="20"/>
              </w:rPr>
            </w:pPr>
            <w:r>
              <w:rPr>
                <w:rFonts w:ascii="Arial" w:hAnsi="Arial"/>
                <w:sz w:val="20"/>
                <w:szCs w:val="22"/>
              </w:rPr>
              <w:t>has correct punctuation</w:t>
            </w:r>
          </w:p>
          <w:p w:rsidR="00C107E4" w:rsidRPr="008E1718" w:rsidRDefault="00C107E4" w:rsidP="00C107E4">
            <w:pPr>
              <w:numPr>
                <w:ilvl w:val="0"/>
                <w:numId w:val="9"/>
              </w:numPr>
              <w:rPr>
                <w:sz w:val="20"/>
              </w:rPr>
            </w:pPr>
            <w:r>
              <w:rPr>
                <w:rFonts w:ascii="Arial" w:hAnsi="Arial"/>
                <w:sz w:val="20"/>
                <w:szCs w:val="22"/>
              </w:rPr>
              <w:t>has almost all the words spelled correctly</w:t>
            </w:r>
          </w:p>
          <w:p w:rsidR="00C107E4" w:rsidRPr="008E1718" w:rsidRDefault="00C107E4" w:rsidP="00E615DD">
            <w:pPr>
              <w:ind w:left="540"/>
              <w:rPr>
                <w:sz w:val="20"/>
              </w:rPr>
            </w:pPr>
          </w:p>
        </w:tc>
        <w:tc>
          <w:tcPr>
            <w:tcW w:w="2760" w:type="dxa"/>
            <w:tcBorders>
              <w:bottom w:val="single" w:sz="4" w:space="0" w:color="auto"/>
            </w:tcBorders>
            <w:shd w:val="clear" w:color="auto" w:fill="auto"/>
          </w:tcPr>
          <w:p w:rsidR="00C107E4" w:rsidRDefault="00C107E4" w:rsidP="00C107E4">
            <w:pPr>
              <w:numPr>
                <w:ilvl w:val="0"/>
                <w:numId w:val="9"/>
              </w:numPr>
              <w:rPr>
                <w:rFonts w:ascii="Arial" w:hAnsi="Arial"/>
                <w:sz w:val="20"/>
              </w:rPr>
            </w:pPr>
            <w:r>
              <w:rPr>
                <w:rFonts w:ascii="Arial" w:hAnsi="Arial"/>
                <w:sz w:val="20"/>
                <w:szCs w:val="22"/>
              </w:rPr>
              <w:t>is missing capital letters</w:t>
            </w:r>
          </w:p>
          <w:p w:rsidR="00C107E4" w:rsidRDefault="00C107E4" w:rsidP="00C107E4">
            <w:pPr>
              <w:numPr>
                <w:ilvl w:val="0"/>
                <w:numId w:val="9"/>
              </w:numPr>
              <w:rPr>
                <w:rFonts w:ascii="Arial" w:hAnsi="Arial"/>
                <w:sz w:val="20"/>
              </w:rPr>
            </w:pPr>
            <w:r>
              <w:rPr>
                <w:rFonts w:ascii="Arial" w:hAnsi="Arial"/>
                <w:sz w:val="20"/>
                <w:szCs w:val="22"/>
              </w:rPr>
              <w:t>is missing punctuation</w:t>
            </w:r>
          </w:p>
          <w:p w:rsidR="00C107E4" w:rsidRDefault="00C107E4" w:rsidP="00E615DD">
            <w:pPr>
              <w:ind w:left="540"/>
              <w:rPr>
                <w:rFonts w:ascii="Arial" w:hAnsi="Arial"/>
                <w:sz w:val="20"/>
              </w:rPr>
            </w:pPr>
          </w:p>
          <w:p w:rsidR="00C107E4" w:rsidRPr="00CD7596" w:rsidRDefault="00C107E4" w:rsidP="00C107E4">
            <w:pPr>
              <w:numPr>
                <w:ilvl w:val="0"/>
                <w:numId w:val="9"/>
              </w:numPr>
              <w:rPr>
                <w:rFonts w:ascii="Arial" w:hAnsi="Arial"/>
                <w:sz w:val="20"/>
              </w:rPr>
            </w:pPr>
            <w:r>
              <w:rPr>
                <w:rFonts w:ascii="Arial" w:hAnsi="Arial"/>
                <w:sz w:val="20"/>
                <w:szCs w:val="22"/>
              </w:rPr>
              <w:t>has many misspelled words</w:t>
            </w:r>
          </w:p>
          <w:p w:rsidR="00C107E4" w:rsidRPr="008E229C" w:rsidRDefault="00C107E4" w:rsidP="00E615DD">
            <w:pPr>
              <w:rPr>
                <w:b/>
                <w:sz w:val="20"/>
              </w:rPr>
            </w:pPr>
          </w:p>
        </w:tc>
        <w:tc>
          <w:tcPr>
            <w:tcW w:w="1350" w:type="dxa"/>
            <w:shd w:val="clear" w:color="auto" w:fill="auto"/>
          </w:tcPr>
          <w:p w:rsidR="00C107E4" w:rsidRPr="008E229C" w:rsidRDefault="00C107E4" w:rsidP="00E615DD">
            <w:pPr>
              <w:rPr>
                <w:rFonts w:ascii="Arial" w:hAnsi="Arial"/>
              </w:rPr>
            </w:pPr>
          </w:p>
        </w:tc>
      </w:tr>
      <w:tr w:rsidR="00C107E4" w:rsidRPr="008E229C" w:rsidTr="00C107E4">
        <w:trPr>
          <w:trHeight w:val="1511"/>
        </w:trPr>
        <w:tc>
          <w:tcPr>
            <w:tcW w:w="1728" w:type="dxa"/>
            <w:shd w:val="clear" w:color="auto" w:fill="auto"/>
            <w:vAlign w:val="center"/>
          </w:tcPr>
          <w:p w:rsidR="00C107E4" w:rsidRPr="008E229C" w:rsidRDefault="00C107E4" w:rsidP="00E615DD">
            <w:pPr>
              <w:jc w:val="center"/>
              <w:rPr>
                <w:rFonts w:ascii="Arial" w:hAnsi="Arial"/>
                <w:b/>
              </w:rPr>
            </w:pPr>
          </w:p>
          <w:p w:rsidR="00C107E4" w:rsidRPr="00C107E4" w:rsidRDefault="00C107E4" w:rsidP="00C107E4">
            <w:pPr>
              <w:jc w:val="center"/>
              <w:rPr>
                <w:rFonts w:ascii="Arial" w:hAnsi="Arial"/>
                <w:b/>
                <w:sz w:val="32"/>
              </w:rPr>
            </w:pPr>
            <w:r w:rsidRPr="008E229C">
              <w:rPr>
                <w:rFonts w:ascii="Arial" w:hAnsi="Arial"/>
                <w:b/>
                <w:sz w:val="32"/>
              </w:rPr>
              <w:t>TOTAL</w:t>
            </w:r>
          </w:p>
          <w:p w:rsidR="00C107E4" w:rsidRPr="008E229C" w:rsidRDefault="00C107E4" w:rsidP="00E615DD">
            <w:pPr>
              <w:jc w:val="center"/>
              <w:rPr>
                <w:rFonts w:ascii="Arial" w:hAnsi="Arial"/>
                <w:b/>
              </w:rPr>
            </w:pPr>
          </w:p>
        </w:tc>
        <w:tc>
          <w:tcPr>
            <w:tcW w:w="2760" w:type="dxa"/>
            <w:shd w:val="clear" w:color="auto" w:fill="999999"/>
          </w:tcPr>
          <w:p w:rsidR="00C107E4" w:rsidRPr="008E229C" w:rsidRDefault="00C107E4" w:rsidP="00E615DD">
            <w:pPr>
              <w:rPr>
                <w:sz w:val="20"/>
              </w:rPr>
            </w:pPr>
          </w:p>
        </w:tc>
        <w:tc>
          <w:tcPr>
            <w:tcW w:w="2760" w:type="dxa"/>
            <w:shd w:val="clear" w:color="auto" w:fill="999999"/>
          </w:tcPr>
          <w:p w:rsidR="00C107E4" w:rsidRPr="008E229C" w:rsidRDefault="00C107E4" w:rsidP="00E615DD">
            <w:pPr>
              <w:rPr>
                <w:rFonts w:ascii="Arial" w:hAnsi="Arial"/>
                <w:sz w:val="20"/>
              </w:rPr>
            </w:pPr>
          </w:p>
        </w:tc>
        <w:tc>
          <w:tcPr>
            <w:tcW w:w="2760" w:type="dxa"/>
            <w:shd w:val="clear" w:color="auto" w:fill="999999"/>
          </w:tcPr>
          <w:p w:rsidR="00C107E4" w:rsidRPr="008E229C" w:rsidRDefault="00C107E4" w:rsidP="00E615DD">
            <w:pPr>
              <w:rPr>
                <w:rFonts w:ascii="Arial" w:hAnsi="Arial"/>
                <w:sz w:val="20"/>
              </w:rPr>
            </w:pPr>
          </w:p>
        </w:tc>
        <w:tc>
          <w:tcPr>
            <w:tcW w:w="1350" w:type="dxa"/>
            <w:shd w:val="clear" w:color="auto" w:fill="auto"/>
          </w:tcPr>
          <w:p w:rsidR="00C107E4" w:rsidRPr="008E229C" w:rsidRDefault="00C107E4" w:rsidP="00E615DD">
            <w:pPr>
              <w:rPr>
                <w:rFonts w:ascii="Arial" w:hAnsi="Arial"/>
              </w:rPr>
            </w:pPr>
          </w:p>
        </w:tc>
      </w:tr>
    </w:tbl>
    <w:p w:rsidR="00C107E4" w:rsidRPr="00C107E4" w:rsidRDefault="00C107E4" w:rsidP="00C107E4">
      <w:pPr>
        <w:spacing w:line="360" w:lineRule="auto"/>
        <w:rPr>
          <w:rFonts w:ascii="Arial" w:hAnsi="Arial"/>
          <w:sz w:val="22"/>
          <w:szCs w:val="22"/>
        </w:rPr>
      </w:pPr>
      <w:r w:rsidRPr="00C107E4">
        <w:rPr>
          <w:rFonts w:ascii="Arial" w:hAnsi="Arial"/>
          <w:sz w:val="22"/>
          <w:szCs w:val="22"/>
        </w:rPr>
        <w:t xml:space="preserve">5 Points: </w:t>
      </w:r>
      <w:r w:rsidRPr="00C107E4">
        <w:rPr>
          <w:rFonts w:ascii="Arial" w:hAnsi="Arial"/>
          <w:b/>
          <w:sz w:val="22"/>
          <w:szCs w:val="22"/>
        </w:rPr>
        <w:t>Advanced</w:t>
      </w:r>
    </w:p>
    <w:p w:rsidR="00C107E4" w:rsidRPr="00C107E4" w:rsidRDefault="00C107E4" w:rsidP="00C107E4">
      <w:pPr>
        <w:spacing w:line="360" w:lineRule="auto"/>
        <w:rPr>
          <w:rFonts w:ascii="Arial" w:hAnsi="Arial"/>
          <w:sz w:val="22"/>
          <w:szCs w:val="22"/>
        </w:rPr>
      </w:pPr>
      <w:r w:rsidRPr="00C107E4">
        <w:rPr>
          <w:rFonts w:ascii="Arial" w:hAnsi="Arial"/>
          <w:sz w:val="22"/>
          <w:szCs w:val="22"/>
        </w:rPr>
        <w:t xml:space="preserve">4 Points: </w:t>
      </w:r>
      <w:r w:rsidRPr="00C107E4">
        <w:rPr>
          <w:rFonts w:ascii="Arial" w:hAnsi="Arial"/>
          <w:b/>
          <w:sz w:val="22"/>
          <w:szCs w:val="22"/>
        </w:rPr>
        <w:t>Proficient</w:t>
      </w:r>
    </w:p>
    <w:p w:rsidR="00C107E4" w:rsidRPr="00C107E4" w:rsidRDefault="00C107E4" w:rsidP="00C107E4">
      <w:pPr>
        <w:spacing w:line="360" w:lineRule="auto"/>
        <w:rPr>
          <w:rFonts w:ascii="Arial" w:hAnsi="Arial"/>
          <w:sz w:val="22"/>
          <w:szCs w:val="22"/>
        </w:rPr>
      </w:pPr>
      <w:r w:rsidRPr="00C107E4">
        <w:rPr>
          <w:rFonts w:ascii="Arial" w:hAnsi="Arial"/>
          <w:sz w:val="22"/>
          <w:szCs w:val="22"/>
        </w:rPr>
        <w:t xml:space="preserve">3 Points: </w:t>
      </w:r>
      <w:r w:rsidRPr="00C107E4">
        <w:rPr>
          <w:rFonts w:ascii="Arial" w:hAnsi="Arial"/>
          <w:b/>
          <w:sz w:val="22"/>
          <w:szCs w:val="22"/>
        </w:rPr>
        <w:t>Partially Proficient</w:t>
      </w:r>
    </w:p>
    <w:p w:rsidR="00C107E4" w:rsidRPr="00C107E4" w:rsidRDefault="00C107E4" w:rsidP="00C107E4">
      <w:pPr>
        <w:spacing w:line="360" w:lineRule="auto"/>
        <w:rPr>
          <w:b/>
          <w:sz w:val="22"/>
          <w:szCs w:val="22"/>
        </w:rPr>
      </w:pPr>
      <w:r w:rsidRPr="00C107E4">
        <w:rPr>
          <w:rFonts w:ascii="Arial" w:hAnsi="Arial"/>
          <w:sz w:val="22"/>
          <w:szCs w:val="22"/>
        </w:rPr>
        <w:lastRenderedPageBreak/>
        <w:t xml:space="preserve">0-2 Points: </w:t>
      </w:r>
      <w:r w:rsidRPr="00C107E4">
        <w:rPr>
          <w:rFonts w:ascii="Arial" w:hAnsi="Arial"/>
          <w:b/>
          <w:sz w:val="22"/>
          <w:szCs w:val="22"/>
        </w:rPr>
        <w:t>Beginning Understanding</w:t>
      </w:r>
    </w:p>
    <w:sectPr w:rsidR="00C107E4" w:rsidRPr="00C107E4" w:rsidSect="00AC28A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B2" w:rsidRDefault="00633CB2" w:rsidP="00A95C4C">
      <w:r>
        <w:separator/>
      </w:r>
    </w:p>
  </w:endnote>
  <w:endnote w:type="continuationSeparator" w:id="0">
    <w:p w:rsidR="00633CB2" w:rsidRDefault="00633CB2" w:rsidP="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0A" w:rsidRDefault="008B040A" w:rsidP="000226EE">
    <w:pPr>
      <w:pStyle w:val="Footer"/>
      <w:jc w:val="center"/>
    </w:pPr>
  </w:p>
  <w:p w:rsidR="008B040A" w:rsidRDefault="008B040A">
    <w:pPr>
      <w:pStyle w:val="Footer"/>
    </w:pPr>
    <w:r>
      <w:t>© CTLT, 201</w:t>
    </w:r>
    <w:r w:rsidR="00FC0EEB">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B2" w:rsidRDefault="00633CB2" w:rsidP="00A95C4C">
      <w:r>
        <w:separator/>
      </w:r>
    </w:p>
  </w:footnote>
  <w:footnote w:type="continuationSeparator" w:id="0">
    <w:p w:rsidR="00633CB2" w:rsidRDefault="00633CB2" w:rsidP="00A95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0A" w:rsidRPr="00A95C4C" w:rsidRDefault="008B040A" w:rsidP="00A95C4C">
    <w:pPr>
      <w:pStyle w:val="Header"/>
      <w:jc w:val="right"/>
      <w:rPr>
        <w:sz w:val="16"/>
        <w:szCs w:val="16"/>
      </w:rPr>
    </w:pPr>
  </w:p>
  <w:p w:rsidR="008B040A" w:rsidRDefault="008B0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838"/>
    <w:multiLevelType w:val="hybridMultilevel"/>
    <w:tmpl w:val="F59E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060AC"/>
    <w:multiLevelType w:val="hybridMultilevel"/>
    <w:tmpl w:val="CE460268"/>
    <w:lvl w:ilvl="0" w:tplc="B2F86A04">
      <w:start w:val="1"/>
      <w:numFmt w:val="bullet"/>
      <w:lvlText w:val="•"/>
      <w:lvlJc w:val="left"/>
      <w:pPr>
        <w:tabs>
          <w:tab w:val="num" w:pos="720"/>
        </w:tabs>
        <w:ind w:left="720" w:hanging="360"/>
      </w:pPr>
      <w:rPr>
        <w:rFonts w:ascii="Times New Roman" w:hAnsi="Times New Roman" w:hint="default"/>
      </w:rPr>
    </w:lvl>
    <w:lvl w:ilvl="1" w:tplc="809A2B38" w:tentative="1">
      <w:start w:val="1"/>
      <w:numFmt w:val="bullet"/>
      <w:lvlText w:val="•"/>
      <w:lvlJc w:val="left"/>
      <w:pPr>
        <w:tabs>
          <w:tab w:val="num" w:pos="1440"/>
        </w:tabs>
        <w:ind w:left="1440" w:hanging="360"/>
      </w:pPr>
      <w:rPr>
        <w:rFonts w:ascii="Times New Roman" w:hAnsi="Times New Roman" w:hint="default"/>
      </w:rPr>
    </w:lvl>
    <w:lvl w:ilvl="2" w:tplc="84DC774C" w:tentative="1">
      <w:start w:val="1"/>
      <w:numFmt w:val="bullet"/>
      <w:lvlText w:val="•"/>
      <w:lvlJc w:val="left"/>
      <w:pPr>
        <w:tabs>
          <w:tab w:val="num" w:pos="2160"/>
        </w:tabs>
        <w:ind w:left="2160" w:hanging="360"/>
      </w:pPr>
      <w:rPr>
        <w:rFonts w:ascii="Times New Roman" w:hAnsi="Times New Roman" w:hint="default"/>
      </w:rPr>
    </w:lvl>
    <w:lvl w:ilvl="3" w:tplc="1AA808F4" w:tentative="1">
      <w:start w:val="1"/>
      <w:numFmt w:val="bullet"/>
      <w:lvlText w:val="•"/>
      <w:lvlJc w:val="left"/>
      <w:pPr>
        <w:tabs>
          <w:tab w:val="num" w:pos="2880"/>
        </w:tabs>
        <w:ind w:left="2880" w:hanging="360"/>
      </w:pPr>
      <w:rPr>
        <w:rFonts w:ascii="Times New Roman" w:hAnsi="Times New Roman" w:hint="default"/>
      </w:rPr>
    </w:lvl>
    <w:lvl w:ilvl="4" w:tplc="DD9C5EDA" w:tentative="1">
      <w:start w:val="1"/>
      <w:numFmt w:val="bullet"/>
      <w:lvlText w:val="•"/>
      <w:lvlJc w:val="left"/>
      <w:pPr>
        <w:tabs>
          <w:tab w:val="num" w:pos="3600"/>
        </w:tabs>
        <w:ind w:left="3600" w:hanging="360"/>
      </w:pPr>
      <w:rPr>
        <w:rFonts w:ascii="Times New Roman" w:hAnsi="Times New Roman" w:hint="default"/>
      </w:rPr>
    </w:lvl>
    <w:lvl w:ilvl="5" w:tplc="67D254F8" w:tentative="1">
      <w:start w:val="1"/>
      <w:numFmt w:val="bullet"/>
      <w:lvlText w:val="•"/>
      <w:lvlJc w:val="left"/>
      <w:pPr>
        <w:tabs>
          <w:tab w:val="num" w:pos="4320"/>
        </w:tabs>
        <w:ind w:left="4320" w:hanging="360"/>
      </w:pPr>
      <w:rPr>
        <w:rFonts w:ascii="Times New Roman" w:hAnsi="Times New Roman" w:hint="default"/>
      </w:rPr>
    </w:lvl>
    <w:lvl w:ilvl="6" w:tplc="389E5A10" w:tentative="1">
      <w:start w:val="1"/>
      <w:numFmt w:val="bullet"/>
      <w:lvlText w:val="•"/>
      <w:lvlJc w:val="left"/>
      <w:pPr>
        <w:tabs>
          <w:tab w:val="num" w:pos="5040"/>
        </w:tabs>
        <w:ind w:left="5040" w:hanging="360"/>
      </w:pPr>
      <w:rPr>
        <w:rFonts w:ascii="Times New Roman" w:hAnsi="Times New Roman" w:hint="default"/>
      </w:rPr>
    </w:lvl>
    <w:lvl w:ilvl="7" w:tplc="9FFC3366" w:tentative="1">
      <w:start w:val="1"/>
      <w:numFmt w:val="bullet"/>
      <w:lvlText w:val="•"/>
      <w:lvlJc w:val="left"/>
      <w:pPr>
        <w:tabs>
          <w:tab w:val="num" w:pos="5760"/>
        </w:tabs>
        <w:ind w:left="5760" w:hanging="360"/>
      </w:pPr>
      <w:rPr>
        <w:rFonts w:ascii="Times New Roman" w:hAnsi="Times New Roman" w:hint="default"/>
      </w:rPr>
    </w:lvl>
    <w:lvl w:ilvl="8" w:tplc="21D4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0C39F4"/>
    <w:multiLevelType w:val="hybridMultilevel"/>
    <w:tmpl w:val="2F88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6F88"/>
    <w:multiLevelType w:val="hybridMultilevel"/>
    <w:tmpl w:val="2B548B38"/>
    <w:lvl w:ilvl="0" w:tplc="00050409">
      <w:start w:val="1"/>
      <w:numFmt w:val="bullet"/>
      <w:lvlText w:val=""/>
      <w:lvlJc w:val="left"/>
      <w:pPr>
        <w:tabs>
          <w:tab w:val="num" w:pos="540"/>
        </w:tabs>
        <w:ind w:left="540" w:hanging="360"/>
      </w:pPr>
      <w:rPr>
        <w:rFonts w:ascii="Wingdings" w:hAnsi="Wingdings"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4">
    <w:nsid w:val="19742B58"/>
    <w:multiLevelType w:val="hybridMultilevel"/>
    <w:tmpl w:val="CBAC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5BC2"/>
    <w:multiLevelType w:val="hybridMultilevel"/>
    <w:tmpl w:val="F77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C7246"/>
    <w:multiLevelType w:val="hybridMultilevel"/>
    <w:tmpl w:val="6BD8D526"/>
    <w:lvl w:ilvl="0" w:tplc="00050409">
      <w:start w:val="1"/>
      <w:numFmt w:val="bullet"/>
      <w:lvlText w:val=""/>
      <w:lvlJc w:val="left"/>
      <w:pPr>
        <w:tabs>
          <w:tab w:val="num" w:pos="540"/>
        </w:tabs>
        <w:ind w:left="540" w:hanging="360"/>
      </w:pPr>
      <w:rPr>
        <w:rFonts w:ascii="Wingdings" w:hAnsi="Wingdings"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7">
    <w:nsid w:val="59351536"/>
    <w:multiLevelType w:val="hybridMultilevel"/>
    <w:tmpl w:val="088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B2898"/>
    <w:multiLevelType w:val="hybridMultilevel"/>
    <w:tmpl w:val="FB28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14C19"/>
    <w:multiLevelType w:val="hybridMultilevel"/>
    <w:tmpl w:val="566E4D3E"/>
    <w:lvl w:ilvl="0" w:tplc="00050409">
      <w:start w:val="1"/>
      <w:numFmt w:val="bullet"/>
      <w:lvlText w:val=""/>
      <w:lvlJc w:val="left"/>
      <w:pPr>
        <w:tabs>
          <w:tab w:val="num" w:pos="540"/>
        </w:tabs>
        <w:ind w:left="540" w:hanging="360"/>
      </w:pPr>
      <w:rPr>
        <w:rFonts w:ascii="Wingdings" w:hAnsi="Wingdings"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10">
    <w:nsid w:val="6501332E"/>
    <w:multiLevelType w:val="hybridMultilevel"/>
    <w:tmpl w:val="66F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03157"/>
    <w:multiLevelType w:val="hybridMultilevel"/>
    <w:tmpl w:val="4094E020"/>
    <w:lvl w:ilvl="0" w:tplc="00050409">
      <w:start w:val="1"/>
      <w:numFmt w:val="bullet"/>
      <w:lvlText w:val=""/>
      <w:lvlJc w:val="left"/>
      <w:pPr>
        <w:tabs>
          <w:tab w:val="num" w:pos="576"/>
        </w:tabs>
        <w:ind w:left="576" w:hanging="360"/>
      </w:pPr>
      <w:rPr>
        <w:rFonts w:ascii="Wingdings" w:hAnsi="Wingdings" w:hint="default"/>
      </w:rPr>
    </w:lvl>
    <w:lvl w:ilvl="1" w:tplc="00030409" w:tentative="1">
      <w:start w:val="1"/>
      <w:numFmt w:val="bullet"/>
      <w:lvlText w:val="o"/>
      <w:lvlJc w:val="left"/>
      <w:pPr>
        <w:tabs>
          <w:tab w:val="num" w:pos="1296"/>
        </w:tabs>
        <w:ind w:left="1296" w:hanging="360"/>
      </w:pPr>
      <w:rPr>
        <w:rFonts w:ascii="Courier New" w:hAnsi="Courier New" w:hint="default"/>
      </w:rPr>
    </w:lvl>
    <w:lvl w:ilvl="2" w:tplc="00050409" w:tentative="1">
      <w:start w:val="1"/>
      <w:numFmt w:val="bullet"/>
      <w:lvlText w:val=""/>
      <w:lvlJc w:val="left"/>
      <w:pPr>
        <w:tabs>
          <w:tab w:val="num" w:pos="2016"/>
        </w:tabs>
        <w:ind w:left="2016" w:hanging="360"/>
      </w:pPr>
      <w:rPr>
        <w:rFonts w:ascii="Wingdings" w:hAnsi="Wingdings" w:hint="default"/>
      </w:rPr>
    </w:lvl>
    <w:lvl w:ilvl="3" w:tplc="00010409" w:tentative="1">
      <w:start w:val="1"/>
      <w:numFmt w:val="bullet"/>
      <w:lvlText w:val=""/>
      <w:lvlJc w:val="left"/>
      <w:pPr>
        <w:tabs>
          <w:tab w:val="num" w:pos="2736"/>
        </w:tabs>
        <w:ind w:left="2736" w:hanging="360"/>
      </w:pPr>
      <w:rPr>
        <w:rFonts w:ascii="Symbol" w:hAnsi="Symbol" w:hint="default"/>
      </w:rPr>
    </w:lvl>
    <w:lvl w:ilvl="4" w:tplc="00030409" w:tentative="1">
      <w:start w:val="1"/>
      <w:numFmt w:val="bullet"/>
      <w:lvlText w:val="o"/>
      <w:lvlJc w:val="left"/>
      <w:pPr>
        <w:tabs>
          <w:tab w:val="num" w:pos="3456"/>
        </w:tabs>
        <w:ind w:left="3456" w:hanging="360"/>
      </w:pPr>
      <w:rPr>
        <w:rFonts w:ascii="Courier New" w:hAnsi="Courier New" w:hint="default"/>
      </w:rPr>
    </w:lvl>
    <w:lvl w:ilvl="5" w:tplc="00050409" w:tentative="1">
      <w:start w:val="1"/>
      <w:numFmt w:val="bullet"/>
      <w:lvlText w:val=""/>
      <w:lvlJc w:val="left"/>
      <w:pPr>
        <w:tabs>
          <w:tab w:val="num" w:pos="4176"/>
        </w:tabs>
        <w:ind w:left="4176" w:hanging="360"/>
      </w:pPr>
      <w:rPr>
        <w:rFonts w:ascii="Wingdings" w:hAnsi="Wingdings" w:hint="default"/>
      </w:rPr>
    </w:lvl>
    <w:lvl w:ilvl="6" w:tplc="00010409" w:tentative="1">
      <w:start w:val="1"/>
      <w:numFmt w:val="bullet"/>
      <w:lvlText w:val=""/>
      <w:lvlJc w:val="left"/>
      <w:pPr>
        <w:tabs>
          <w:tab w:val="num" w:pos="4896"/>
        </w:tabs>
        <w:ind w:left="4896" w:hanging="360"/>
      </w:pPr>
      <w:rPr>
        <w:rFonts w:ascii="Symbol" w:hAnsi="Symbol" w:hint="default"/>
      </w:rPr>
    </w:lvl>
    <w:lvl w:ilvl="7" w:tplc="00030409" w:tentative="1">
      <w:start w:val="1"/>
      <w:numFmt w:val="bullet"/>
      <w:lvlText w:val="o"/>
      <w:lvlJc w:val="left"/>
      <w:pPr>
        <w:tabs>
          <w:tab w:val="num" w:pos="5616"/>
        </w:tabs>
        <w:ind w:left="5616" w:hanging="360"/>
      </w:pPr>
      <w:rPr>
        <w:rFonts w:ascii="Courier New" w:hAnsi="Courier New" w:hint="default"/>
      </w:rPr>
    </w:lvl>
    <w:lvl w:ilvl="8" w:tplc="00050409" w:tentative="1">
      <w:start w:val="1"/>
      <w:numFmt w:val="bullet"/>
      <w:lvlText w:val=""/>
      <w:lvlJc w:val="left"/>
      <w:pPr>
        <w:tabs>
          <w:tab w:val="num" w:pos="6336"/>
        </w:tabs>
        <w:ind w:left="6336" w:hanging="360"/>
      </w:pPr>
      <w:rPr>
        <w:rFonts w:ascii="Wingdings" w:hAnsi="Wingdings" w:hint="default"/>
      </w:rPr>
    </w:lvl>
  </w:abstractNum>
  <w:abstractNum w:abstractNumId="12">
    <w:nsid w:val="6AC006CB"/>
    <w:multiLevelType w:val="hybridMultilevel"/>
    <w:tmpl w:val="936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D5B0E"/>
    <w:multiLevelType w:val="hybridMultilevel"/>
    <w:tmpl w:val="F9DA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935E0"/>
    <w:multiLevelType w:val="hybridMultilevel"/>
    <w:tmpl w:val="08A4EEE2"/>
    <w:lvl w:ilvl="0" w:tplc="00050409">
      <w:start w:val="1"/>
      <w:numFmt w:val="bullet"/>
      <w:lvlText w:val=""/>
      <w:lvlJc w:val="left"/>
      <w:pPr>
        <w:tabs>
          <w:tab w:val="num" w:pos="630"/>
        </w:tabs>
        <w:ind w:left="630" w:hanging="360"/>
      </w:pPr>
      <w:rPr>
        <w:rFonts w:ascii="Wingdings" w:hAnsi="Wingdings"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15">
    <w:nsid w:val="7917376A"/>
    <w:multiLevelType w:val="hybridMultilevel"/>
    <w:tmpl w:val="2256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5"/>
  </w:num>
  <w:num w:numId="5">
    <w:abstractNumId w:val="11"/>
  </w:num>
  <w:num w:numId="6">
    <w:abstractNumId w:val="9"/>
  </w:num>
  <w:num w:numId="7">
    <w:abstractNumId w:val="6"/>
  </w:num>
  <w:num w:numId="8">
    <w:abstractNumId w:val="14"/>
  </w:num>
  <w:num w:numId="9">
    <w:abstractNumId w:val="3"/>
  </w:num>
  <w:num w:numId="10">
    <w:abstractNumId w:val="10"/>
  </w:num>
  <w:num w:numId="11">
    <w:abstractNumId w:val="12"/>
  </w:num>
  <w:num w:numId="12">
    <w:abstractNumId w:val="8"/>
  </w:num>
  <w:num w:numId="13">
    <w:abstractNumId w:val="0"/>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95C4C"/>
    <w:rsid w:val="00015AA0"/>
    <w:rsid w:val="000226EE"/>
    <w:rsid w:val="00022AF5"/>
    <w:rsid w:val="00026425"/>
    <w:rsid w:val="00026442"/>
    <w:rsid w:val="000270DC"/>
    <w:rsid w:val="0003129A"/>
    <w:rsid w:val="00054174"/>
    <w:rsid w:val="00055D59"/>
    <w:rsid w:val="0006256E"/>
    <w:rsid w:val="000876E4"/>
    <w:rsid w:val="000C0951"/>
    <w:rsid w:val="000D12B8"/>
    <w:rsid w:val="000D5D5E"/>
    <w:rsid w:val="0010727B"/>
    <w:rsid w:val="001129E4"/>
    <w:rsid w:val="00126796"/>
    <w:rsid w:val="001277BC"/>
    <w:rsid w:val="001359FA"/>
    <w:rsid w:val="00150E8B"/>
    <w:rsid w:val="001935F3"/>
    <w:rsid w:val="001B4770"/>
    <w:rsid w:val="001B64CB"/>
    <w:rsid w:val="001C384D"/>
    <w:rsid w:val="001D1502"/>
    <w:rsid w:val="001F5EC5"/>
    <w:rsid w:val="002000EA"/>
    <w:rsid w:val="00251BF1"/>
    <w:rsid w:val="00257D33"/>
    <w:rsid w:val="00265382"/>
    <w:rsid w:val="0027724B"/>
    <w:rsid w:val="00284CF2"/>
    <w:rsid w:val="00294911"/>
    <w:rsid w:val="002B69E9"/>
    <w:rsid w:val="002C24E3"/>
    <w:rsid w:val="002E3D1E"/>
    <w:rsid w:val="002F2927"/>
    <w:rsid w:val="003115B7"/>
    <w:rsid w:val="0031650E"/>
    <w:rsid w:val="00327200"/>
    <w:rsid w:val="00333F6E"/>
    <w:rsid w:val="00335F6D"/>
    <w:rsid w:val="003534BF"/>
    <w:rsid w:val="00365934"/>
    <w:rsid w:val="0038108D"/>
    <w:rsid w:val="003C4919"/>
    <w:rsid w:val="003D744D"/>
    <w:rsid w:val="003E01A3"/>
    <w:rsid w:val="003E4F89"/>
    <w:rsid w:val="00407746"/>
    <w:rsid w:val="00407E7D"/>
    <w:rsid w:val="0045466C"/>
    <w:rsid w:val="00474BE2"/>
    <w:rsid w:val="0049724C"/>
    <w:rsid w:val="004A46E1"/>
    <w:rsid w:val="004A7233"/>
    <w:rsid w:val="004B6CF6"/>
    <w:rsid w:val="004D4316"/>
    <w:rsid w:val="00502D90"/>
    <w:rsid w:val="00506312"/>
    <w:rsid w:val="00512795"/>
    <w:rsid w:val="0052571B"/>
    <w:rsid w:val="0054087E"/>
    <w:rsid w:val="0054491A"/>
    <w:rsid w:val="00555B23"/>
    <w:rsid w:val="005766A9"/>
    <w:rsid w:val="00583159"/>
    <w:rsid w:val="00590560"/>
    <w:rsid w:val="005978A7"/>
    <w:rsid w:val="005C14FC"/>
    <w:rsid w:val="00633CB2"/>
    <w:rsid w:val="00662F16"/>
    <w:rsid w:val="00663E05"/>
    <w:rsid w:val="0067476A"/>
    <w:rsid w:val="00676BE5"/>
    <w:rsid w:val="006A00AA"/>
    <w:rsid w:val="006C457B"/>
    <w:rsid w:val="006D7B4E"/>
    <w:rsid w:val="006E3D75"/>
    <w:rsid w:val="006E74BA"/>
    <w:rsid w:val="006F3A77"/>
    <w:rsid w:val="007078C8"/>
    <w:rsid w:val="00707C55"/>
    <w:rsid w:val="00721060"/>
    <w:rsid w:val="00736C0A"/>
    <w:rsid w:val="00783A10"/>
    <w:rsid w:val="00790AC4"/>
    <w:rsid w:val="00795A8C"/>
    <w:rsid w:val="007B38C8"/>
    <w:rsid w:val="007B5947"/>
    <w:rsid w:val="007D7D37"/>
    <w:rsid w:val="007E18E4"/>
    <w:rsid w:val="007E1B37"/>
    <w:rsid w:val="007E634C"/>
    <w:rsid w:val="008108DA"/>
    <w:rsid w:val="0081233B"/>
    <w:rsid w:val="0081558C"/>
    <w:rsid w:val="00820F07"/>
    <w:rsid w:val="00833675"/>
    <w:rsid w:val="00875924"/>
    <w:rsid w:val="008835C1"/>
    <w:rsid w:val="00896C96"/>
    <w:rsid w:val="008973A7"/>
    <w:rsid w:val="008B040A"/>
    <w:rsid w:val="008B3E56"/>
    <w:rsid w:val="008B5637"/>
    <w:rsid w:val="008F00B9"/>
    <w:rsid w:val="0090036C"/>
    <w:rsid w:val="00973075"/>
    <w:rsid w:val="0098538D"/>
    <w:rsid w:val="00992B77"/>
    <w:rsid w:val="009A0290"/>
    <w:rsid w:val="009A3BB9"/>
    <w:rsid w:val="009A4A33"/>
    <w:rsid w:val="009C771B"/>
    <w:rsid w:val="009C7AB7"/>
    <w:rsid w:val="009E4CC0"/>
    <w:rsid w:val="009E53D5"/>
    <w:rsid w:val="00A00D4C"/>
    <w:rsid w:val="00A2047D"/>
    <w:rsid w:val="00A45396"/>
    <w:rsid w:val="00A63AF6"/>
    <w:rsid w:val="00A74897"/>
    <w:rsid w:val="00A8694F"/>
    <w:rsid w:val="00A95C4C"/>
    <w:rsid w:val="00AA1242"/>
    <w:rsid w:val="00AC28A8"/>
    <w:rsid w:val="00AF5B1F"/>
    <w:rsid w:val="00B11617"/>
    <w:rsid w:val="00B17474"/>
    <w:rsid w:val="00B2283C"/>
    <w:rsid w:val="00B45E80"/>
    <w:rsid w:val="00B7262C"/>
    <w:rsid w:val="00B97DBC"/>
    <w:rsid w:val="00BB61C6"/>
    <w:rsid w:val="00BD698E"/>
    <w:rsid w:val="00BF5634"/>
    <w:rsid w:val="00C076A6"/>
    <w:rsid w:val="00C107E4"/>
    <w:rsid w:val="00C14DF6"/>
    <w:rsid w:val="00C217A6"/>
    <w:rsid w:val="00C25BA1"/>
    <w:rsid w:val="00C42E28"/>
    <w:rsid w:val="00C568E3"/>
    <w:rsid w:val="00C83005"/>
    <w:rsid w:val="00C97012"/>
    <w:rsid w:val="00CA11AF"/>
    <w:rsid w:val="00CA5C04"/>
    <w:rsid w:val="00CC207A"/>
    <w:rsid w:val="00CC314A"/>
    <w:rsid w:val="00D06D56"/>
    <w:rsid w:val="00D0791C"/>
    <w:rsid w:val="00D1033F"/>
    <w:rsid w:val="00D34B98"/>
    <w:rsid w:val="00D474E2"/>
    <w:rsid w:val="00D83090"/>
    <w:rsid w:val="00D84DCC"/>
    <w:rsid w:val="00DA0CC6"/>
    <w:rsid w:val="00DB6017"/>
    <w:rsid w:val="00DD3267"/>
    <w:rsid w:val="00DD43E1"/>
    <w:rsid w:val="00DE7451"/>
    <w:rsid w:val="00DF3496"/>
    <w:rsid w:val="00E106B0"/>
    <w:rsid w:val="00E3795C"/>
    <w:rsid w:val="00E51FDC"/>
    <w:rsid w:val="00E53F1D"/>
    <w:rsid w:val="00E615DD"/>
    <w:rsid w:val="00E66F17"/>
    <w:rsid w:val="00E86261"/>
    <w:rsid w:val="00EA3546"/>
    <w:rsid w:val="00EC14A4"/>
    <w:rsid w:val="00ED1875"/>
    <w:rsid w:val="00EF12A8"/>
    <w:rsid w:val="00F059AA"/>
    <w:rsid w:val="00F10473"/>
    <w:rsid w:val="00F13894"/>
    <w:rsid w:val="00F15D30"/>
    <w:rsid w:val="00F36635"/>
    <w:rsid w:val="00F93817"/>
    <w:rsid w:val="00F96E8D"/>
    <w:rsid w:val="00FA210B"/>
    <w:rsid w:val="00FC0EEB"/>
    <w:rsid w:val="00FF2AB4"/>
    <w:rsid w:val="00FF72E9"/>
    <w:rsid w:val="00FF7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73075"/>
    <w:rPr>
      <w:sz w:val="16"/>
      <w:szCs w:val="16"/>
    </w:rPr>
  </w:style>
  <w:style w:type="paragraph" w:styleId="CommentText">
    <w:name w:val="annotation text"/>
    <w:basedOn w:val="Normal"/>
    <w:link w:val="CommentTextChar"/>
    <w:uiPriority w:val="99"/>
    <w:unhideWhenUsed/>
    <w:rsid w:val="00973075"/>
    <w:rPr>
      <w:sz w:val="20"/>
      <w:szCs w:val="20"/>
    </w:rPr>
  </w:style>
  <w:style w:type="character" w:customStyle="1" w:styleId="CommentTextChar">
    <w:name w:val="Comment Text Char"/>
    <w:basedOn w:val="DefaultParagraphFont"/>
    <w:link w:val="CommentText"/>
    <w:uiPriority w:val="99"/>
    <w:rsid w:val="00973075"/>
    <w:rPr>
      <w:sz w:val="20"/>
      <w:szCs w:val="20"/>
    </w:rPr>
  </w:style>
  <w:style w:type="paragraph" w:styleId="CommentSubject">
    <w:name w:val="annotation subject"/>
    <w:basedOn w:val="CommentText"/>
    <w:next w:val="CommentText"/>
    <w:link w:val="CommentSubjectChar"/>
    <w:uiPriority w:val="99"/>
    <w:semiHidden/>
    <w:unhideWhenUsed/>
    <w:rsid w:val="00973075"/>
    <w:rPr>
      <w:b/>
      <w:bCs/>
    </w:rPr>
  </w:style>
  <w:style w:type="character" w:customStyle="1" w:styleId="CommentSubjectChar">
    <w:name w:val="Comment Subject Char"/>
    <w:basedOn w:val="CommentTextChar"/>
    <w:link w:val="CommentSubject"/>
    <w:uiPriority w:val="99"/>
    <w:semiHidden/>
    <w:rsid w:val="009730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556">
      <w:bodyDiv w:val="1"/>
      <w:marLeft w:val="0"/>
      <w:marRight w:val="0"/>
      <w:marTop w:val="0"/>
      <w:marBottom w:val="0"/>
      <w:divBdr>
        <w:top w:val="none" w:sz="0" w:space="0" w:color="auto"/>
        <w:left w:val="none" w:sz="0" w:space="0" w:color="auto"/>
        <w:bottom w:val="none" w:sz="0" w:space="0" w:color="auto"/>
        <w:right w:val="none" w:sz="0" w:space="0" w:color="auto"/>
      </w:divBdr>
      <w:divsChild>
        <w:div w:id="4835942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F89E-D762-49A3-BFB3-57BF9726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HIDOE</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dc:creator>
  <cp:lastModifiedBy>Julie Oxenford O'Brian</cp:lastModifiedBy>
  <cp:revision>8</cp:revision>
  <cp:lastPrinted>2013-06-12T21:52:00Z</cp:lastPrinted>
  <dcterms:created xsi:type="dcterms:W3CDTF">2014-05-09T15:23:00Z</dcterms:created>
  <dcterms:modified xsi:type="dcterms:W3CDTF">2014-06-17T22:16:00Z</dcterms:modified>
</cp:coreProperties>
</file>